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391"/>
        <w:tblW w:w="0" w:type="auto"/>
        <w:tblLook w:val="04A0" w:firstRow="1" w:lastRow="0" w:firstColumn="1" w:lastColumn="0" w:noHBand="0" w:noVBand="1"/>
      </w:tblPr>
      <w:tblGrid>
        <w:gridCol w:w="1859"/>
        <w:gridCol w:w="8768"/>
      </w:tblGrid>
      <w:tr w:rsidR="00C32914" w:rsidRPr="00C57F37" w14:paraId="3D64694C" w14:textId="77777777" w:rsidTr="00403CED">
        <w:trPr>
          <w:trHeight w:val="390"/>
        </w:trPr>
        <w:tc>
          <w:tcPr>
            <w:tcW w:w="10627" w:type="dxa"/>
            <w:gridSpan w:val="2"/>
            <w:shd w:val="clear" w:color="auto" w:fill="FFFFFF" w:themeFill="background1"/>
            <w:vAlign w:val="center"/>
          </w:tcPr>
          <w:p w14:paraId="1012D43A" w14:textId="77777777" w:rsidR="00C32914" w:rsidRPr="001F417B" w:rsidRDefault="00C32914" w:rsidP="001F417B">
            <w:pPr>
              <w:jc w:val="center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1F417B">
              <w:rPr>
                <w:rFonts w:ascii="Comic Sans MS" w:hAnsi="Comic Sans MS"/>
                <w:b/>
                <w:sz w:val="24"/>
                <w:szCs w:val="24"/>
                <w:u w:val="single"/>
              </w:rPr>
              <w:t>Key Vocabulary and Definitions</w:t>
            </w:r>
          </w:p>
        </w:tc>
      </w:tr>
      <w:tr w:rsidR="00C32914" w:rsidRPr="00C57F37" w14:paraId="572FC85C" w14:textId="77777777" w:rsidTr="005B54CF">
        <w:trPr>
          <w:trHeight w:val="390"/>
        </w:trPr>
        <w:tc>
          <w:tcPr>
            <w:tcW w:w="1859" w:type="dxa"/>
          </w:tcPr>
          <w:p w14:paraId="5028533D" w14:textId="580542D6" w:rsidR="00C32914" w:rsidRPr="00FB40BA" w:rsidRDefault="00C32914" w:rsidP="00FD526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FB40BA">
              <w:rPr>
                <w:rFonts w:ascii="Comic Sans MS" w:hAnsi="Comic Sans MS"/>
                <w:b/>
                <w:sz w:val="20"/>
                <w:szCs w:val="20"/>
              </w:rPr>
              <w:t xml:space="preserve">adaptation </w:t>
            </w:r>
          </w:p>
        </w:tc>
        <w:tc>
          <w:tcPr>
            <w:tcW w:w="8768" w:type="dxa"/>
          </w:tcPr>
          <w:p w14:paraId="360E21B4" w14:textId="0AEEC1E6" w:rsidR="00C32914" w:rsidRPr="00FD5263" w:rsidRDefault="00C32914" w:rsidP="00C32914">
            <w:pPr>
              <w:rPr>
                <w:rFonts w:ascii="Comic Sans MS" w:hAnsi="Comic Sans MS"/>
                <w:b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 </w:t>
            </w:r>
            <w:r w:rsidRPr="00FD5263">
              <w:rPr>
                <w:rFonts w:ascii="Comic Sans MS" w:hAnsi="Comic Sans MS"/>
                <w:sz w:val="20"/>
                <w:szCs w:val="20"/>
              </w:rPr>
              <w:t xml:space="preserve">change </w:t>
            </w:r>
            <w:r>
              <w:rPr>
                <w:rFonts w:ascii="Comic Sans MS" w:hAnsi="Comic Sans MS"/>
                <w:sz w:val="20"/>
                <w:szCs w:val="20"/>
              </w:rPr>
              <w:t>of a characteristic that im</w:t>
            </w:r>
            <w:r w:rsidRPr="00FD5263">
              <w:rPr>
                <w:rFonts w:ascii="Comic Sans MS" w:hAnsi="Comic Sans MS"/>
                <w:sz w:val="20"/>
                <w:szCs w:val="20"/>
              </w:rPr>
              <w:t xml:space="preserve">proves the chance of </w:t>
            </w:r>
            <w:r w:rsidRPr="00FD5263">
              <w:rPr>
                <w:rFonts w:ascii="Comic Sans MS" w:hAnsi="Comic Sans MS"/>
                <w:bCs/>
                <w:sz w:val="20"/>
                <w:szCs w:val="20"/>
              </w:rPr>
              <w:t>survival</w:t>
            </w:r>
            <w:r w:rsidRPr="00FD5263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  <w:r w:rsidRPr="00FD5263">
              <w:rPr>
                <w:rFonts w:ascii="Comic Sans MS" w:hAnsi="Comic Sans MS"/>
                <w:sz w:val="20"/>
                <w:szCs w:val="20"/>
              </w:rPr>
              <w:t>for an</w:t>
            </w:r>
            <w:r>
              <w:rPr>
                <w:rFonts w:ascii="Comic Sans MS" w:hAnsi="Comic Sans MS"/>
                <w:sz w:val="20"/>
                <w:szCs w:val="20"/>
              </w:rPr>
              <w:t xml:space="preserve"> animal or plant within a given environment.</w:t>
            </w:r>
          </w:p>
        </w:tc>
      </w:tr>
      <w:tr w:rsidR="00C32914" w:rsidRPr="00C57F37" w14:paraId="45D4E285" w14:textId="77777777" w:rsidTr="005B54CF">
        <w:trPr>
          <w:trHeight w:val="390"/>
        </w:trPr>
        <w:tc>
          <w:tcPr>
            <w:tcW w:w="1859" w:type="dxa"/>
          </w:tcPr>
          <w:p w14:paraId="1DA5446C" w14:textId="5C436D2C" w:rsidR="00C32914" w:rsidRPr="00FB40BA" w:rsidRDefault="00C32914" w:rsidP="00FD526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FB40BA">
              <w:rPr>
                <w:rFonts w:ascii="Comic Sans MS" w:hAnsi="Comic Sans MS"/>
                <w:b/>
                <w:sz w:val="20"/>
                <w:szCs w:val="20"/>
              </w:rPr>
              <w:t>adaptive traits</w:t>
            </w:r>
          </w:p>
        </w:tc>
        <w:tc>
          <w:tcPr>
            <w:tcW w:w="8768" w:type="dxa"/>
          </w:tcPr>
          <w:p w14:paraId="683EA1DF" w14:textId="7EB1B471" w:rsidR="00C32914" w:rsidRDefault="00C32914" w:rsidP="00FD526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Genetic features that help a living thing survive.</w:t>
            </w:r>
          </w:p>
        </w:tc>
      </w:tr>
      <w:tr w:rsidR="00C32914" w:rsidRPr="00C57F37" w14:paraId="6F1E7F76" w14:textId="77777777" w:rsidTr="005B54CF">
        <w:trPr>
          <w:trHeight w:val="390"/>
        </w:trPr>
        <w:tc>
          <w:tcPr>
            <w:tcW w:w="1859" w:type="dxa"/>
          </w:tcPr>
          <w:p w14:paraId="5F2666AF" w14:textId="009657A3" w:rsidR="00C32914" w:rsidRPr="00FB40BA" w:rsidRDefault="00C32914" w:rsidP="00FD526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FB40BA">
              <w:rPr>
                <w:rFonts w:ascii="Comic Sans MS" w:hAnsi="Comic Sans MS"/>
                <w:b/>
                <w:sz w:val="20"/>
                <w:szCs w:val="20"/>
              </w:rPr>
              <w:t xml:space="preserve">characteristics </w:t>
            </w:r>
          </w:p>
        </w:tc>
        <w:tc>
          <w:tcPr>
            <w:tcW w:w="8768" w:type="dxa"/>
          </w:tcPr>
          <w:p w14:paraId="5F3E2BAD" w14:textId="4FDC4D8C" w:rsidR="00C32914" w:rsidRPr="00FD5263" w:rsidRDefault="00C32914" w:rsidP="00FD5263">
            <w:pPr>
              <w:rPr>
                <w:rFonts w:ascii="Comic Sans MS" w:hAnsi="Comic Sans MS"/>
                <w:b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omic Sans MS" w:hAnsi="Comic Sans MS"/>
                <w:sz w:val="20"/>
                <w:szCs w:val="20"/>
              </w:rPr>
              <w:t>T</w:t>
            </w:r>
            <w:r w:rsidRPr="00FD5263">
              <w:rPr>
                <w:rFonts w:ascii="Comic Sans MS" w:hAnsi="Comic Sans MS"/>
                <w:sz w:val="20"/>
                <w:szCs w:val="20"/>
              </w:rPr>
              <w:t xml:space="preserve">he qualities or features that belong </w:t>
            </w:r>
            <w:r>
              <w:rPr>
                <w:rFonts w:ascii="Comic Sans MS" w:hAnsi="Comic Sans MS"/>
                <w:sz w:val="20"/>
                <w:szCs w:val="20"/>
              </w:rPr>
              <w:t>to a species and make them recognisable.</w:t>
            </w:r>
          </w:p>
        </w:tc>
      </w:tr>
      <w:tr w:rsidR="00C32914" w:rsidRPr="00C57F37" w14:paraId="08E8247E" w14:textId="77777777" w:rsidTr="00C268FB">
        <w:trPr>
          <w:trHeight w:val="390"/>
        </w:trPr>
        <w:tc>
          <w:tcPr>
            <w:tcW w:w="1859" w:type="dxa"/>
          </w:tcPr>
          <w:p w14:paraId="4B715D4E" w14:textId="2F4FA339" w:rsidR="00C32914" w:rsidRPr="00FB40BA" w:rsidRDefault="00C32914" w:rsidP="00FD526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FB40BA">
              <w:rPr>
                <w:rFonts w:ascii="Comic Sans MS" w:hAnsi="Comic Sans MS"/>
                <w:b/>
                <w:sz w:val="20"/>
                <w:szCs w:val="20"/>
              </w:rPr>
              <w:t>environment</w:t>
            </w:r>
          </w:p>
        </w:tc>
        <w:tc>
          <w:tcPr>
            <w:tcW w:w="8768" w:type="dxa"/>
          </w:tcPr>
          <w:p w14:paraId="571555B9" w14:textId="40A5357C" w:rsidR="00C32914" w:rsidRDefault="00C32914" w:rsidP="00FD526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It contains many habitats and includes areas where there are both living and non-living things.</w:t>
            </w:r>
          </w:p>
        </w:tc>
      </w:tr>
      <w:tr w:rsidR="00C32914" w:rsidRPr="00C57F37" w14:paraId="3FD83D88" w14:textId="64741B4C" w:rsidTr="00C268FB">
        <w:trPr>
          <w:trHeight w:val="390"/>
        </w:trPr>
        <w:tc>
          <w:tcPr>
            <w:tcW w:w="1859" w:type="dxa"/>
          </w:tcPr>
          <w:p w14:paraId="000CB620" w14:textId="12F00311" w:rsidR="00C32914" w:rsidRPr="00FB40BA" w:rsidRDefault="00C32914" w:rsidP="00FD526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FB40BA">
              <w:rPr>
                <w:rFonts w:ascii="Comic Sans MS" w:hAnsi="Comic Sans MS"/>
                <w:b/>
                <w:sz w:val="20"/>
                <w:szCs w:val="20"/>
              </w:rPr>
              <w:t xml:space="preserve">evolution </w:t>
            </w:r>
          </w:p>
        </w:tc>
        <w:tc>
          <w:tcPr>
            <w:tcW w:w="8768" w:type="dxa"/>
          </w:tcPr>
          <w:p w14:paraId="02B39E9A" w14:textId="378680C7" w:rsidR="00C32914" w:rsidRPr="00FD5263" w:rsidRDefault="00C32914" w:rsidP="00FD5263">
            <w:pPr>
              <w:rPr>
                <w:rFonts w:ascii="Comic Sans MS" w:hAnsi="Comic Sans MS"/>
                <w:b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omic Sans MS" w:hAnsi="Comic Sans MS"/>
                <w:sz w:val="20"/>
                <w:szCs w:val="20"/>
              </w:rPr>
              <w:t>A</w:t>
            </w:r>
            <w:r w:rsidRPr="00FD5263">
              <w:rPr>
                <w:rFonts w:ascii="Comic Sans MS" w:hAnsi="Comic Sans MS"/>
                <w:sz w:val="20"/>
                <w:szCs w:val="20"/>
              </w:rPr>
              <w:t xml:space="preserve"> process of change that takes place over many </w:t>
            </w:r>
            <w:r w:rsidRPr="00FB40BA">
              <w:rPr>
                <w:rFonts w:ascii="Comic Sans MS" w:hAnsi="Comic Sans MS"/>
                <w:bCs/>
                <w:sz w:val="20"/>
                <w:szCs w:val="20"/>
              </w:rPr>
              <w:t>generations</w:t>
            </w:r>
            <w:r w:rsidRPr="00FB40BA">
              <w:rPr>
                <w:rFonts w:ascii="Comic Sans MS" w:hAnsi="Comic Sans MS"/>
                <w:sz w:val="20"/>
                <w:szCs w:val="20"/>
              </w:rPr>
              <w:t xml:space="preserve">, during which </w:t>
            </w:r>
            <w:r w:rsidRPr="00FB40BA">
              <w:rPr>
                <w:rFonts w:ascii="Comic Sans MS" w:hAnsi="Comic Sans MS"/>
                <w:bCs/>
                <w:sz w:val="20"/>
                <w:szCs w:val="20"/>
              </w:rPr>
              <w:t xml:space="preserve">species </w:t>
            </w:r>
            <w:r w:rsidRPr="00FB40BA">
              <w:rPr>
                <w:rFonts w:ascii="Comic Sans MS" w:hAnsi="Comic Sans MS"/>
                <w:sz w:val="20"/>
                <w:szCs w:val="20"/>
              </w:rPr>
              <w:t xml:space="preserve">of animals, plants, or insects slowly change some of their physical </w:t>
            </w:r>
            <w:r w:rsidRPr="00FB40BA">
              <w:rPr>
                <w:rFonts w:ascii="Comic Sans MS" w:hAnsi="Comic Sans MS"/>
                <w:bCs/>
                <w:sz w:val="20"/>
                <w:szCs w:val="20"/>
              </w:rPr>
              <w:t>characteristics.</w:t>
            </w:r>
          </w:p>
        </w:tc>
      </w:tr>
      <w:tr w:rsidR="00FB40BA" w:rsidRPr="00C57F37" w14:paraId="0800520F" w14:textId="77777777" w:rsidTr="00C268FB">
        <w:trPr>
          <w:trHeight w:val="390"/>
        </w:trPr>
        <w:tc>
          <w:tcPr>
            <w:tcW w:w="1859" w:type="dxa"/>
          </w:tcPr>
          <w:p w14:paraId="5413FE3F" w14:textId="045C206D" w:rsidR="00FB40BA" w:rsidRPr="00FB40BA" w:rsidRDefault="00FB40BA" w:rsidP="00FD526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FB40BA">
              <w:rPr>
                <w:rFonts w:ascii="Comic Sans MS" w:hAnsi="Comic Sans MS"/>
                <w:b/>
                <w:sz w:val="20"/>
                <w:szCs w:val="20"/>
              </w:rPr>
              <w:t>habitat</w:t>
            </w:r>
          </w:p>
        </w:tc>
        <w:tc>
          <w:tcPr>
            <w:tcW w:w="8768" w:type="dxa"/>
          </w:tcPr>
          <w:p w14:paraId="1E0D86FD" w14:textId="5B2E4675" w:rsidR="00FB40BA" w:rsidRDefault="00FB40BA" w:rsidP="00FD526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Refers to a specific area or place in which particular animals and plants can live.</w:t>
            </w:r>
          </w:p>
        </w:tc>
      </w:tr>
      <w:tr w:rsidR="00C32914" w:rsidRPr="00C57F37" w14:paraId="3F9E04E9" w14:textId="11E83B37" w:rsidTr="00C268FB">
        <w:trPr>
          <w:trHeight w:val="390"/>
        </w:trPr>
        <w:tc>
          <w:tcPr>
            <w:tcW w:w="1859" w:type="dxa"/>
          </w:tcPr>
          <w:p w14:paraId="65BD6BC1" w14:textId="2C68CFC6" w:rsidR="00C32914" w:rsidRPr="00FB40BA" w:rsidRDefault="00C32914" w:rsidP="00FD526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FB40BA">
              <w:rPr>
                <w:rFonts w:ascii="Comic Sans MS" w:hAnsi="Comic Sans MS"/>
                <w:b/>
                <w:sz w:val="20"/>
                <w:szCs w:val="20"/>
              </w:rPr>
              <w:t>fossil</w:t>
            </w:r>
          </w:p>
        </w:tc>
        <w:tc>
          <w:tcPr>
            <w:tcW w:w="8768" w:type="dxa"/>
          </w:tcPr>
          <w:p w14:paraId="2EDBC194" w14:textId="798D45F4" w:rsidR="00C32914" w:rsidRPr="00C32914" w:rsidRDefault="00C32914" w:rsidP="00C32914">
            <w:pPr>
              <w:pStyle w:val="NoSpacing"/>
              <w:rPr>
                <w:rFonts w:ascii="Comic Sans MS" w:hAnsi="Comic Sans MS"/>
                <w:noProof/>
                <w:sz w:val="20"/>
                <w:szCs w:val="20"/>
              </w:rPr>
            </w:pPr>
            <w:r w:rsidRPr="00C32914">
              <w:rPr>
                <w:rFonts w:ascii="Comic Sans MS" w:hAnsi="Comic Sans MS"/>
                <w:noProof/>
                <w:sz w:val="20"/>
                <w:szCs w:val="20"/>
              </w:rPr>
              <w:t>The remains or imprint of a prehistoric plant or animal, embedded in rock and preserved.</w:t>
            </w:r>
          </w:p>
        </w:tc>
      </w:tr>
      <w:tr w:rsidR="00C32914" w:rsidRPr="00C57F37" w14:paraId="6A8C02B4" w14:textId="77777777" w:rsidTr="00C268FB">
        <w:trPr>
          <w:trHeight w:val="390"/>
        </w:trPr>
        <w:tc>
          <w:tcPr>
            <w:tcW w:w="1859" w:type="dxa"/>
          </w:tcPr>
          <w:p w14:paraId="56DCD8BA" w14:textId="5213D6F9" w:rsidR="00C32914" w:rsidRPr="00FB40BA" w:rsidRDefault="00C32914" w:rsidP="00FD526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FB40BA">
              <w:rPr>
                <w:rFonts w:ascii="Comic Sans MS" w:hAnsi="Comic Sans MS"/>
                <w:b/>
                <w:sz w:val="20"/>
                <w:szCs w:val="20"/>
              </w:rPr>
              <w:t>inheritance</w:t>
            </w:r>
          </w:p>
        </w:tc>
        <w:tc>
          <w:tcPr>
            <w:tcW w:w="8768" w:type="dxa"/>
          </w:tcPr>
          <w:p w14:paraId="71732CD6" w14:textId="3B741F7F" w:rsidR="00C32914" w:rsidRDefault="00C32914" w:rsidP="00FD526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This is when characteristics are passed on to offspring from their parents.</w:t>
            </w:r>
          </w:p>
        </w:tc>
      </w:tr>
      <w:tr w:rsidR="00C32914" w:rsidRPr="00C57F37" w14:paraId="09400A0D" w14:textId="258FC5B2" w:rsidTr="00C268FB">
        <w:trPr>
          <w:trHeight w:val="390"/>
        </w:trPr>
        <w:tc>
          <w:tcPr>
            <w:tcW w:w="1859" w:type="dxa"/>
          </w:tcPr>
          <w:p w14:paraId="2646B128" w14:textId="691E812A" w:rsidR="00C32914" w:rsidRPr="00FB40BA" w:rsidRDefault="00C32914" w:rsidP="00FD526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FB40BA">
              <w:rPr>
                <w:rFonts w:ascii="Comic Sans MS" w:hAnsi="Comic Sans MS"/>
                <w:b/>
                <w:sz w:val="20"/>
                <w:szCs w:val="20"/>
              </w:rPr>
              <w:t>inherited traits</w:t>
            </w:r>
          </w:p>
        </w:tc>
        <w:tc>
          <w:tcPr>
            <w:tcW w:w="8768" w:type="dxa"/>
          </w:tcPr>
          <w:p w14:paraId="01071F15" w14:textId="3BDC3C35" w:rsidR="00C32914" w:rsidRPr="00FD5263" w:rsidRDefault="00C32914" w:rsidP="00FD5263">
            <w:pPr>
              <w:rPr>
                <w:rFonts w:ascii="Comic Sans MS" w:hAnsi="Comic Sans MS"/>
                <w:b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omic Sans MS" w:hAnsi="Comic Sans MS"/>
                <w:sz w:val="20"/>
                <w:szCs w:val="20"/>
              </w:rPr>
              <w:t>Characteristics you get from your parents.</w:t>
            </w:r>
            <w:r w:rsidRPr="00FD5263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</w:tr>
      <w:tr w:rsidR="00C32914" w:rsidRPr="00C57F37" w14:paraId="6F859B72" w14:textId="72FCE41B" w:rsidTr="00C268FB">
        <w:trPr>
          <w:trHeight w:val="390"/>
        </w:trPr>
        <w:tc>
          <w:tcPr>
            <w:tcW w:w="1859" w:type="dxa"/>
          </w:tcPr>
          <w:p w14:paraId="78CE48A5" w14:textId="679EC1EA" w:rsidR="00C32914" w:rsidRPr="00FB40BA" w:rsidRDefault="00C32914" w:rsidP="00FD526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FB40BA">
              <w:rPr>
                <w:rFonts w:ascii="Comic Sans MS" w:hAnsi="Comic Sans MS"/>
                <w:b/>
                <w:sz w:val="20"/>
                <w:szCs w:val="20"/>
              </w:rPr>
              <w:t xml:space="preserve">natural selection </w:t>
            </w:r>
          </w:p>
        </w:tc>
        <w:tc>
          <w:tcPr>
            <w:tcW w:w="8768" w:type="dxa"/>
          </w:tcPr>
          <w:p w14:paraId="1CC5E8ED" w14:textId="68F63E7B" w:rsidR="00C32914" w:rsidRPr="00FD5263" w:rsidRDefault="00C32914" w:rsidP="00C32914">
            <w:pPr>
              <w:rPr>
                <w:rFonts w:ascii="Comic Sans MS" w:hAnsi="Comic Sans MS"/>
                <w:b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omic Sans MS" w:hAnsi="Comic Sans MS"/>
                <w:sz w:val="20"/>
                <w:szCs w:val="20"/>
              </w:rPr>
              <w:t>The</w:t>
            </w:r>
            <w:r w:rsidRPr="00FD5263">
              <w:rPr>
                <w:rFonts w:ascii="Comic Sans MS" w:hAnsi="Comic Sans MS"/>
                <w:sz w:val="20"/>
                <w:szCs w:val="20"/>
              </w:rPr>
              <w:t xml:space="preserve"> process </w:t>
            </w:r>
            <w:r>
              <w:rPr>
                <w:rFonts w:ascii="Comic Sans MS" w:hAnsi="Comic Sans MS"/>
                <w:sz w:val="20"/>
                <w:szCs w:val="20"/>
              </w:rPr>
              <w:t>where organisms that are better adapted to their environment tend to survive and produce more offspring.</w:t>
            </w:r>
            <w:r w:rsidRPr="00FD5263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</w:tr>
      <w:tr w:rsidR="00FB40BA" w:rsidRPr="00C57F37" w14:paraId="62357203" w14:textId="77777777" w:rsidTr="00C268FB">
        <w:trPr>
          <w:trHeight w:val="390"/>
        </w:trPr>
        <w:tc>
          <w:tcPr>
            <w:tcW w:w="1859" w:type="dxa"/>
          </w:tcPr>
          <w:p w14:paraId="0D23482C" w14:textId="61127430" w:rsidR="00FB40BA" w:rsidRPr="00FB40BA" w:rsidRDefault="00FB40BA" w:rsidP="00FD526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offspring</w:t>
            </w:r>
          </w:p>
        </w:tc>
        <w:tc>
          <w:tcPr>
            <w:tcW w:w="8768" w:type="dxa"/>
          </w:tcPr>
          <w:p w14:paraId="1D946D65" w14:textId="5CC9A1C3" w:rsidR="00FB40BA" w:rsidRDefault="00FB40BA" w:rsidP="00C3291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young animal or plant that is produced by the reproduction of that species.</w:t>
            </w:r>
          </w:p>
        </w:tc>
      </w:tr>
      <w:tr w:rsidR="00FB40BA" w:rsidRPr="00C57F37" w14:paraId="0B23F9C4" w14:textId="77777777" w:rsidTr="00C268FB">
        <w:trPr>
          <w:trHeight w:val="390"/>
        </w:trPr>
        <w:tc>
          <w:tcPr>
            <w:tcW w:w="1859" w:type="dxa"/>
          </w:tcPr>
          <w:p w14:paraId="144EC7A2" w14:textId="3901C842" w:rsidR="00FB40BA" w:rsidRDefault="00FB40BA" w:rsidP="00FD526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variations</w:t>
            </w:r>
          </w:p>
        </w:tc>
        <w:tc>
          <w:tcPr>
            <w:tcW w:w="8768" w:type="dxa"/>
          </w:tcPr>
          <w:p w14:paraId="2D4D5789" w14:textId="391CBB7C" w:rsidR="00FB40BA" w:rsidRDefault="00FB40BA" w:rsidP="00C3291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difference between individuals within a species.</w:t>
            </w:r>
          </w:p>
        </w:tc>
      </w:tr>
    </w:tbl>
    <w:p w14:paraId="319C04D7" w14:textId="77777777" w:rsidR="00982B61" w:rsidRDefault="00A513CE" w:rsidP="00836758">
      <w:pPr>
        <w:jc w:val="center"/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t xml:space="preserve">Y5/6 </w:t>
      </w:r>
      <w:r w:rsidR="002B189B">
        <w:rPr>
          <w:rFonts w:ascii="Comic Sans MS" w:hAnsi="Comic Sans MS"/>
          <w:sz w:val="32"/>
          <w:szCs w:val="32"/>
          <w:u w:val="single"/>
        </w:rPr>
        <w:t xml:space="preserve">Science </w:t>
      </w:r>
      <w:r w:rsidR="00836758" w:rsidRPr="00243706">
        <w:rPr>
          <w:rFonts w:ascii="Comic Sans MS" w:hAnsi="Comic Sans MS"/>
          <w:sz w:val="32"/>
          <w:szCs w:val="32"/>
          <w:u w:val="single"/>
        </w:rPr>
        <w:t>Knowledge Organiser</w:t>
      </w:r>
      <w:r w:rsidR="00401769">
        <w:rPr>
          <w:rFonts w:ascii="Comic Sans MS" w:hAnsi="Comic Sans MS"/>
          <w:sz w:val="32"/>
          <w:szCs w:val="32"/>
          <w:u w:val="single"/>
        </w:rPr>
        <w:t>: Evolution and Inheritance</w:t>
      </w:r>
    </w:p>
    <w:p w14:paraId="497276A9" w14:textId="1675A787" w:rsidR="00582919" w:rsidRPr="00243706" w:rsidRDefault="00FB40BA" w:rsidP="00836758">
      <w:pPr>
        <w:jc w:val="center"/>
        <w:rPr>
          <w:rFonts w:ascii="Comic Sans MS" w:hAnsi="Comic Sans MS"/>
          <w:sz w:val="32"/>
          <w:szCs w:val="32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223ECD5E" wp14:editId="71E26BCE">
            <wp:simplePos x="0" y="0"/>
            <wp:positionH relativeFrom="column">
              <wp:posOffset>6776720</wp:posOffset>
            </wp:positionH>
            <wp:positionV relativeFrom="paragraph">
              <wp:posOffset>56220</wp:posOffset>
            </wp:positionV>
            <wp:extent cx="2811607" cy="2894301"/>
            <wp:effectExtent l="0" t="0" r="8255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1607" cy="28943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4CA48237" wp14:editId="7EFC4E9F">
            <wp:simplePos x="0" y="0"/>
            <wp:positionH relativeFrom="column">
              <wp:posOffset>6807200</wp:posOffset>
            </wp:positionH>
            <wp:positionV relativeFrom="paragraph">
              <wp:posOffset>3139248</wp:posOffset>
            </wp:positionV>
            <wp:extent cx="2779470" cy="2833704"/>
            <wp:effectExtent l="0" t="0" r="1905" b="5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9470" cy="28337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14:paraId="473F00F8" w14:textId="3AA89ED7" w:rsidR="00836758" w:rsidRPr="00243706" w:rsidRDefault="00FB40BA" w:rsidP="00125A84">
      <w:pPr>
        <w:rPr>
          <w:rFonts w:ascii="Comic Sans MS" w:hAnsi="Comic Sans MS"/>
          <w:sz w:val="18"/>
          <w:szCs w:val="1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5BD62E7F" wp14:editId="681DE4B4">
            <wp:simplePos x="0" y="0"/>
            <wp:positionH relativeFrom="margin">
              <wp:posOffset>3031948</wp:posOffset>
            </wp:positionH>
            <wp:positionV relativeFrom="paragraph">
              <wp:posOffset>3374582</wp:posOffset>
            </wp:positionV>
            <wp:extent cx="3721395" cy="2253511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1395" cy="22535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0448E005" wp14:editId="3C731CC3">
            <wp:simplePos x="0" y="0"/>
            <wp:positionH relativeFrom="column">
              <wp:posOffset>31469</wp:posOffset>
            </wp:positionH>
            <wp:positionV relativeFrom="paragraph">
              <wp:posOffset>3423521</wp:posOffset>
            </wp:positionV>
            <wp:extent cx="2928175" cy="2223090"/>
            <wp:effectExtent l="0" t="0" r="5715" b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8175" cy="2223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31D" w:rsidRPr="0010631D">
        <w:rPr>
          <w:rFonts w:ascii="Comic Sans MS" w:hAnsi="Comic Sans MS"/>
          <w:sz w:val="18"/>
          <w:szCs w:val="18"/>
          <w:u w:val="single"/>
        </w:rPr>
        <w:t xml:space="preserve">  </w:t>
      </w:r>
    </w:p>
    <w:sectPr w:rsidR="00836758" w:rsidRPr="00243706" w:rsidSect="00F42619">
      <w:pgSz w:w="16838" w:h="11906" w:orient="landscape"/>
      <w:pgMar w:top="794" w:right="851" w:bottom="794" w:left="851" w:header="709" w:footer="709" w:gutter="0"/>
      <w:pgBorders w:offsetFrom="page">
        <w:top w:val="sun" w:sz="18" w:space="24" w:color="auto"/>
        <w:left w:val="sun" w:sz="18" w:space="24" w:color="auto"/>
        <w:bottom w:val="sun" w:sz="18" w:space="24" w:color="auto"/>
        <w:right w:val="sun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758"/>
    <w:rsid w:val="00024C59"/>
    <w:rsid w:val="0010631D"/>
    <w:rsid w:val="00125A84"/>
    <w:rsid w:val="00145174"/>
    <w:rsid w:val="001F417B"/>
    <w:rsid w:val="00227A31"/>
    <w:rsid w:val="00243706"/>
    <w:rsid w:val="0026661E"/>
    <w:rsid w:val="002B189B"/>
    <w:rsid w:val="002C101B"/>
    <w:rsid w:val="00401769"/>
    <w:rsid w:val="00403CED"/>
    <w:rsid w:val="0040535E"/>
    <w:rsid w:val="004C4363"/>
    <w:rsid w:val="00582919"/>
    <w:rsid w:val="005A2698"/>
    <w:rsid w:val="006505B3"/>
    <w:rsid w:val="00663E1A"/>
    <w:rsid w:val="007739BE"/>
    <w:rsid w:val="007D11AC"/>
    <w:rsid w:val="007E60CA"/>
    <w:rsid w:val="008137C9"/>
    <w:rsid w:val="00836758"/>
    <w:rsid w:val="00982B61"/>
    <w:rsid w:val="00A513CE"/>
    <w:rsid w:val="00A76E34"/>
    <w:rsid w:val="00B344F5"/>
    <w:rsid w:val="00C32914"/>
    <w:rsid w:val="00C57F37"/>
    <w:rsid w:val="00D01F32"/>
    <w:rsid w:val="00D7333D"/>
    <w:rsid w:val="00ED7058"/>
    <w:rsid w:val="00F42619"/>
    <w:rsid w:val="00F97B87"/>
    <w:rsid w:val="00FB40BA"/>
    <w:rsid w:val="00FD5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FE03EB"/>
  <w15:chartTrackingRefBased/>
  <w15:docId w15:val="{7BBA2EF0-ADE1-430A-99E1-CAAF417C0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67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367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3675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67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6758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C3291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CA0C2C55739BE40B32E621DD3D5D50E" ma:contentTypeVersion="9" ma:contentTypeDescription="Create a new document." ma:contentTypeScope="" ma:versionID="663360b9f2b91aceed4b446888bedcd4">
  <xsd:schema xmlns:xsd="http://www.w3.org/2001/XMLSchema" xmlns:xs="http://www.w3.org/2001/XMLSchema" xmlns:p="http://schemas.microsoft.com/office/2006/metadata/properties" xmlns:ns3="9301b9e2-1392-4b84-8733-088525a8679f" targetNamespace="http://schemas.microsoft.com/office/2006/metadata/properties" ma:root="true" ma:fieldsID="2042464b72b9bb914097a44aa370efe0" ns3:_="">
    <xsd:import namespace="9301b9e2-1392-4b84-8733-088525a867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01b9e2-1392-4b84-8733-088525a867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39362C8-C47E-469E-805C-02B59B40A1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01b9e2-1392-4b84-8733-088525a867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FFF4173-635C-4739-9558-8825F483019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8346E86-9AC0-4C6C-9B11-2C4F9B5F6B56}">
  <ds:schemaRefs>
    <ds:schemaRef ds:uri="9301b9e2-1392-4b84-8733-088525a8679f"/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purl.org/dc/elements/1.1/"/>
    <ds:schemaRef ds:uri="http://www.w3.org/XML/1998/namespace"/>
    <ds:schemaRef ds:uri="http://schemas.openxmlformats.org/package/2006/metadata/core-properties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 Tyler</dc:creator>
  <cp:keywords/>
  <dc:description/>
  <cp:lastModifiedBy>Jamie Tyler</cp:lastModifiedBy>
  <cp:revision>3</cp:revision>
  <cp:lastPrinted>2019-07-09T16:45:00Z</cp:lastPrinted>
  <dcterms:created xsi:type="dcterms:W3CDTF">2023-06-11T14:52:00Z</dcterms:created>
  <dcterms:modified xsi:type="dcterms:W3CDTF">2023-06-11T15:18:00Z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0x0101009CA0C2C55739BE40B32E621DD3D5D50E</vt:lpwstr>
  </property>
</Properties>
</file>