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48" w:rsidRDefault="000F1748"/>
    <w:tbl>
      <w:tblPr>
        <w:tblStyle w:val="TableGrid"/>
        <w:tblpPr w:leftFromText="180" w:rightFromText="180" w:horzAnchor="margin" w:tblpY="1158"/>
        <w:tblW w:w="9029" w:type="dxa"/>
        <w:tblLook w:val="04A0" w:firstRow="1" w:lastRow="0" w:firstColumn="1" w:lastColumn="0" w:noHBand="0" w:noVBand="1"/>
      </w:tblPr>
      <w:tblGrid>
        <w:gridCol w:w="9029"/>
      </w:tblGrid>
      <w:tr w:rsidR="000F1748" w:rsidTr="00223DA1">
        <w:trPr>
          <w:trHeight w:val="7516"/>
        </w:trPr>
        <w:tc>
          <w:tcPr>
            <w:tcW w:w="9029" w:type="dxa"/>
          </w:tcPr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</w:tc>
      </w:tr>
      <w:tr w:rsidR="000F1748" w:rsidTr="00223DA1">
        <w:trPr>
          <w:trHeight w:val="290"/>
        </w:trPr>
        <w:tc>
          <w:tcPr>
            <w:tcW w:w="9029" w:type="dxa"/>
          </w:tcPr>
          <w:p w:rsidR="000F1748" w:rsidRDefault="000F1748" w:rsidP="0050301D"/>
          <w:p w:rsidR="00FA715A" w:rsidRPr="00B10E00" w:rsidRDefault="00B10E00" w:rsidP="00B10E00">
            <w:pPr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</w:pP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>It is extremely r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>d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 xml:space="preserve">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>to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 xml:space="preserve"> play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>the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 xml:space="preserve"> fl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>t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 xml:space="preserve"> out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>of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 xml:space="preserve"> t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>n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 xml:space="preserve"> in J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>n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color w:val="000000" w:themeColor="text1"/>
                <w:sz w:val="36"/>
                <w:szCs w:val="36"/>
              </w:rPr>
              <w:t>.</w:t>
            </w:r>
          </w:p>
          <w:p w:rsidR="00B10E00" w:rsidRPr="00B10E00" w:rsidRDefault="00B10E00" w:rsidP="00B10E00">
            <w:pPr>
              <w:rPr>
                <w:rFonts w:ascii="SassoonPrimaryType" w:hAnsi="SassoonPrimaryType"/>
                <w:sz w:val="36"/>
                <w:szCs w:val="36"/>
              </w:rPr>
            </w:pP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It is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 xml:space="preserve">also 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very r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d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>to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 ref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s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 xml:space="preserve">e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>to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 sal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t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 xml:space="preserve">to the 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D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k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.</w:t>
            </w:r>
          </w:p>
          <w:p w:rsidR="00B10E00" w:rsidRDefault="00B10E00" w:rsidP="00B10E00">
            <w:pPr>
              <w:rPr>
                <w:rFonts w:ascii="SassoonPrimaryType" w:hAnsi="SassoonPrimaryType"/>
                <w:sz w:val="36"/>
                <w:szCs w:val="36"/>
              </w:rPr>
            </w:pP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Never behave </w:t>
            </w:r>
            <w:r w:rsidRPr="00B10E00">
              <w:rPr>
                <w:rFonts w:ascii="SassoonPrimaryType" w:hAnsi="SassoonPrimaryType"/>
                <w:color w:val="FF0000"/>
                <w:sz w:val="36"/>
                <w:szCs w:val="36"/>
              </w:rPr>
              <w:t>like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 a h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g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, r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d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 xml:space="preserve"> br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t</w:t>
            </w:r>
            <w:r w:rsidRPr="00B10E00">
              <w:rPr>
                <w:rFonts w:ascii="SassoonPrimaryType" w:hAnsi="SassoonPrimaryType"/>
                <w:sz w:val="36"/>
                <w:szCs w:val="36"/>
                <w:u w:val="single"/>
              </w:rPr>
              <w:t>e</w:t>
            </w:r>
            <w:r w:rsidRPr="00B10E00">
              <w:rPr>
                <w:rFonts w:ascii="SassoonPrimaryType" w:hAnsi="SassoonPrimaryType"/>
                <w:sz w:val="36"/>
                <w:szCs w:val="36"/>
              </w:rPr>
              <w:t>!</w:t>
            </w:r>
          </w:p>
          <w:p w:rsidR="00323DA8" w:rsidRPr="00867759" w:rsidRDefault="00323DA8" w:rsidP="00B10E00">
            <w:pPr>
              <w:rPr>
                <w:rFonts w:ascii="SassoonPrimaryType" w:hAnsi="SassoonPrimaryType"/>
                <w:color w:val="FF0000"/>
                <w:sz w:val="40"/>
                <w:szCs w:val="40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 xml:space="preserve">Always </w:t>
            </w:r>
            <w:r w:rsidRPr="00323DA8">
              <w:rPr>
                <w:rFonts w:ascii="SassoonPrimaryType" w:hAnsi="SassoonPrimaryType"/>
                <w:color w:val="FF0000"/>
                <w:sz w:val="36"/>
                <w:szCs w:val="36"/>
              </w:rPr>
              <w:t>be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</w:t>
            </w:r>
            <w:r w:rsidRPr="00323DA8">
              <w:rPr>
                <w:rFonts w:ascii="SassoonPrimaryType" w:hAnsi="SassoonPrimaryType"/>
                <w:color w:val="00B050"/>
                <w:sz w:val="36"/>
                <w:szCs w:val="36"/>
              </w:rPr>
              <w:t>polite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and c</w:t>
            </w:r>
            <w:r w:rsidRPr="00323DA8">
              <w:rPr>
                <w:rFonts w:ascii="SassoonPrimaryType" w:hAnsi="SassoonPrimaryType"/>
                <w:sz w:val="36"/>
                <w:szCs w:val="36"/>
                <w:u w:val="single"/>
              </w:rPr>
              <w:t>u</w:t>
            </w:r>
            <w:r>
              <w:rPr>
                <w:rFonts w:ascii="SassoonPrimaryType" w:hAnsi="SassoonPrimaryType"/>
                <w:sz w:val="36"/>
                <w:szCs w:val="36"/>
              </w:rPr>
              <w:t>t</w:t>
            </w:r>
            <w:r w:rsidRPr="00323DA8">
              <w:rPr>
                <w:rFonts w:ascii="SassoonPrimaryType" w:hAnsi="SassoonPrimaryType"/>
                <w:sz w:val="36"/>
                <w:szCs w:val="36"/>
                <w:u w:val="single"/>
              </w:rPr>
              <w:t>e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at </w:t>
            </w:r>
            <w:r w:rsidRPr="00323DA8">
              <w:rPr>
                <w:rFonts w:ascii="SassoonPrimaryType" w:hAnsi="SassoonPrimaryType"/>
                <w:color w:val="FF0000"/>
                <w:sz w:val="36"/>
                <w:szCs w:val="36"/>
              </w:rPr>
              <w:t>every</w:t>
            </w:r>
            <w:r>
              <w:rPr>
                <w:rFonts w:ascii="SassoonPrimaryType" w:hAnsi="SassoonPrimaryType"/>
                <w:sz w:val="36"/>
                <w:szCs w:val="36"/>
              </w:rPr>
              <w:t xml:space="preserve"> </w:t>
            </w:r>
            <w:r w:rsidRPr="00323DA8">
              <w:rPr>
                <w:rFonts w:ascii="SassoonPrimaryType" w:hAnsi="SassoonPrimaryType"/>
                <w:color w:val="00B050"/>
                <w:sz w:val="36"/>
                <w:szCs w:val="36"/>
              </w:rPr>
              <w:t>opportunity.</w:t>
            </w:r>
          </w:p>
        </w:tc>
      </w:tr>
    </w:tbl>
    <w:p w:rsidR="00324BC2" w:rsidRDefault="00B10E00" w:rsidP="0050301D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u</w:t>
      </w:r>
      <w:r w:rsidR="00011A9C">
        <w:rPr>
          <w:rFonts w:ascii="SassoonPrimaryType" w:hAnsi="SassoonPrimaryType"/>
          <w:sz w:val="44"/>
          <w:szCs w:val="44"/>
        </w:rPr>
        <w:t>-e</w:t>
      </w:r>
      <w:r w:rsidR="00807E24">
        <w:rPr>
          <w:rFonts w:ascii="SassoonPrimaryType" w:hAnsi="SassoonPrimaryType"/>
          <w:sz w:val="44"/>
          <w:szCs w:val="44"/>
        </w:rPr>
        <w:t xml:space="preserve"> ‘</w:t>
      </w:r>
      <w:r>
        <w:rPr>
          <w:rFonts w:ascii="SassoonPrimaryType" w:hAnsi="SassoonPrimaryType"/>
          <w:sz w:val="44"/>
          <w:szCs w:val="44"/>
        </w:rPr>
        <w:t>huge brute</w:t>
      </w:r>
      <w:r w:rsidR="00053704">
        <w:rPr>
          <w:rFonts w:ascii="SassoonPrimaryType" w:hAnsi="SassoonPrimaryType"/>
          <w:sz w:val="44"/>
          <w:szCs w:val="44"/>
        </w:rPr>
        <w:t>’</w:t>
      </w:r>
    </w:p>
    <w:p w:rsidR="00223DA1" w:rsidRPr="00223DA1" w:rsidRDefault="00223DA1" w:rsidP="0050301D">
      <w:pPr>
        <w:jc w:val="center"/>
        <w:rPr>
          <w:rFonts w:ascii="SassoonPrimaryType" w:hAnsi="SassoonPrimaryType"/>
          <w:sz w:val="32"/>
          <w:szCs w:val="32"/>
        </w:rPr>
      </w:pPr>
      <w:r w:rsidRPr="00223DA1">
        <w:rPr>
          <w:rFonts w:ascii="SassoonPrimaryType" w:hAnsi="SassoonPrimaryType"/>
          <w:sz w:val="32"/>
          <w:szCs w:val="32"/>
        </w:rPr>
        <w:t>Read the extract and draw a picture to show what you have read.</w:t>
      </w:r>
    </w:p>
    <w:p w:rsidR="0050301D" w:rsidRPr="00223DA1" w:rsidRDefault="0050301D" w:rsidP="0050301D">
      <w:pPr>
        <w:jc w:val="center"/>
        <w:rPr>
          <w:rFonts w:ascii="SassoonPrimaryType" w:hAnsi="SassoonPrimaryType"/>
          <w:sz w:val="28"/>
          <w:szCs w:val="28"/>
          <w:u w:val="single"/>
        </w:rPr>
      </w:pPr>
      <w:r w:rsidRPr="00223DA1">
        <w:rPr>
          <w:rFonts w:ascii="SassoonPrimaryType" w:hAnsi="SassoonPrimaryType"/>
          <w:sz w:val="28"/>
          <w:szCs w:val="28"/>
          <w:u w:val="single"/>
        </w:rPr>
        <w:t>Question prompts for adults</w:t>
      </w:r>
    </w:p>
    <w:p w:rsidR="0050301D" w:rsidRDefault="00B10E00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month is mentioned?</w:t>
      </w:r>
    </w:p>
    <w:p w:rsidR="0050301D" w:rsidRDefault="00B10E00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does refuse mean?</w:t>
      </w:r>
    </w:p>
    <w:p w:rsidR="00B62965" w:rsidRPr="00562471" w:rsidRDefault="00B10E00" w:rsidP="00562471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Can you think of a synonym for huge?</w:t>
      </w:r>
      <w:bookmarkStart w:id="0" w:name="_GoBack"/>
      <w:bookmarkEnd w:id="0"/>
    </w:p>
    <w:p w:rsidR="004D7078" w:rsidRDefault="00B10E00" w:rsidP="008A58BE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instrument should you not play out of tune in June?</w:t>
      </w:r>
    </w:p>
    <w:p w:rsidR="00275E79" w:rsidRPr="008A58BE" w:rsidRDefault="00FA715A" w:rsidP="008A58BE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 xml:space="preserve">Can you read the </w:t>
      </w:r>
      <w:r w:rsidRPr="00FA715A">
        <w:rPr>
          <w:rFonts w:ascii="SassoonPrimaryType" w:hAnsi="SassoonPrimaryType"/>
          <w:color w:val="FF0000"/>
        </w:rPr>
        <w:t xml:space="preserve">red </w:t>
      </w:r>
      <w:r>
        <w:rPr>
          <w:rFonts w:ascii="SassoonPrimaryType" w:hAnsi="SassoonPrimaryType"/>
        </w:rPr>
        <w:t>words on sight?</w:t>
      </w:r>
    </w:p>
    <w:sectPr w:rsidR="00275E79" w:rsidRPr="008A5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D69FA"/>
    <w:multiLevelType w:val="hybridMultilevel"/>
    <w:tmpl w:val="4C442D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C705A"/>
    <w:multiLevelType w:val="hybridMultilevel"/>
    <w:tmpl w:val="30C098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748"/>
    <w:rsid w:val="00011A9C"/>
    <w:rsid w:val="00053704"/>
    <w:rsid w:val="000D429D"/>
    <w:rsid w:val="000E3F0B"/>
    <w:rsid w:val="000F1748"/>
    <w:rsid w:val="00142ABE"/>
    <w:rsid w:val="00223DA1"/>
    <w:rsid w:val="00275E79"/>
    <w:rsid w:val="00321598"/>
    <w:rsid w:val="00323DA8"/>
    <w:rsid w:val="00324BC2"/>
    <w:rsid w:val="00451425"/>
    <w:rsid w:val="004D7078"/>
    <w:rsid w:val="0050301D"/>
    <w:rsid w:val="00562471"/>
    <w:rsid w:val="0058070C"/>
    <w:rsid w:val="006228B4"/>
    <w:rsid w:val="007B6302"/>
    <w:rsid w:val="00807E24"/>
    <w:rsid w:val="00867759"/>
    <w:rsid w:val="008843AF"/>
    <w:rsid w:val="008A58BE"/>
    <w:rsid w:val="008C1C0B"/>
    <w:rsid w:val="00993351"/>
    <w:rsid w:val="009B4E14"/>
    <w:rsid w:val="009F7B4C"/>
    <w:rsid w:val="00A36363"/>
    <w:rsid w:val="00AE73FB"/>
    <w:rsid w:val="00B10E00"/>
    <w:rsid w:val="00B16019"/>
    <w:rsid w:val="00B62965"/>
    <w:rsid w:val="00BA2274"/>
    <w:rsid w:val="00BF053D"/>
    <w:rsid w:val="00CB0882"/>
    <w:rsid w:val="00CD0A02"/>
    <w:rsid w:val="00D05F1D"/>
    <w:rsid w:val="00D97CB0"/>
    <w:rsid w:val="00FA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5C06E"/>
  <w15:chartTrackingRefBased/>
  <w15:docId w15:val="{98C2366F-67AC-44E4-B9B3-2DDC65EFD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Leonie Fox</cp:lastModifiedBy>
  <cp:revision>3</cp:revision>
  <dcterms:created xsi:type="dcterms:W3CDTF">2019-11-30T21:13:00Z</dcterms:created>
  <dcterms:modified xsi:type="dcterms:W3CDTF">2019-12-01T22:23:00Z</dcterms:modified>
</cp:coreProperties>
</file>