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2BD" w:rsidRDefault="00E312BD" w:rsidP="00F7795E">
      <w:pPr>
        <w:jc w:val="center"/>
        <w:rPr>
          <w:rFonts w:ascii="SassoonPrimaryType" w:hAnsi="SassoonPrimaryType"/>
          <w:sz w:val="44"/>
          <w:szCs w:val="44"/>
          <w:u w:val="single"/>
        </w:rPr>
      </w:pPr>
      <w:r>
        <w:rPr>
          <w:rFonts w:ascii="SassoonPrimaryType" w:hAnsi="SassoonPrimaryType"/>
          <w:sz w:val="44"/>
          <w:szCs w:val="44"/>
          <w:u w:val="single"/>
        </w:rPr>
        <w:t>Fast Phonics Five</w:t>
      </w:r>
    </w:p>
    <w:p w:rsidR="00E312BD" w:rsidRDefault="00E312BD">
      <w:pPr>
        <w:rPr>
          <w:rFonts w:ascii="SassoonPrimaryType" w:hAnsi="SassoonPrimaryType"/>
          <w:sz w:val="28"/>
          <w:szCs w:val="28"/>
        </w:rPr>
      </w:pPr>
    </w:p>
    <w:p w:rsidR="00495B6A" w:rsidRPr="00E312BD" w:rsidRDefault="00F7795E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>In this pack you will find a range of pages to read.</w:t>
      </w:r>
    </w:p>
    <w:p w:rsidR="00E312BD" w:rsidRPr="00E312BD" w:rsidRDefault="00F7795E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>Each page is designed to focus on one s</w:t>
      </w:r>
      <w:r w:rsidR="00E312BD" w:rsidRPr="00E312BD">
        <w:rPr>
          <w:rFonts w:ascii="SassoonPrimaryType" w:hAnsi="SassoonPrimaryType"/>
          <w:sz w:val="28"/>
          <w:szCs w:val="28"/>
        </w:rPr>
        <w:t>ound that your child has learnt and each page is designed to take no longer than 5 minutes.</w:t>
      </w:r>
    </w:p>
    <w:p w:rsidR="00E312BD" w:rsidRPr="00E312BD" w:rsidRDefault="00E312BD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>We advise to r</w:t>
      </w:r>
      <w:r w:rsidR="00F7795E" w:rsidRPr="00E312BD">
        <w:rPr>
          <w:rFonts w:ascii="SassoonPrimaryType" w:hAnsi="SassoonPrimaryType"/>
          <w:sz w:val="28"/>
          <w:szCs w:val="28"/>
        </w:rPr>
        <w:t>ead one page per day or as much as your child is willing</w:t>
      </w:r>
      <w:r w:rsidRPr="00E312BD">
        <w:rPr>
          <w:rFonts w:ascii="SassoonPrimaryType" w:hAnsi="SassoonPrimaryType"/>
          <w:sz w:val="28"/>
          <w:szCs w:val="28"/>
        </w:rPr>
        <w:t>.</w:t>
      </w:r>
    </w:p>
    <w:p w:rsidR="00F7795E" w:rsidRPr="00E312BD" w:rsidRDefault="00F7795E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>Please encourage yo</w:t>
      </w:r>
      <w:r w:rsidR="00E312BD" w:rsidRPr="00E312BD">
        <w:rPr>
          <w:rFonts w:ascii="SassoonPrimaryType" w:hAnsi="SassoonPrimaryType"/>
          <w:sz w:val="28"/>
          <w:szCs w:val="28"/>
        </w:rPr>
        <w:t>ur child to read the page aloud by decoding the words and blending</w:t>
      </w:r>
      <w:r w:rsidR="00711736">
        <w:rPr>
          <w:rFonts w:ascii="SassoonPrimaryType" w:hAnsi="SassoonPrimaryType"/>
          <w:sz w:val="28"/>
          <w:szCs w:val="28"/>
        </w:rPr>
        <w:t xml:space="preserve"> them back together to read in their</w:t>
      </w:r>
      <w:bookmarkStart w:id="0" w:name="_GoBack"/>
      <w:bookmarkEnd w:id="0"/>
      <w:r w:rsidR="00E312BD" w:rsidRPr="00E312BD">
        <w:rPr>
          <w:rFonts w:ascii="SassoonPrimaryType" w:hAnsi="SassoonPrimaryType"/>
          <w:sz w:val="28"/>
          <w:szCs w:val="28"/>
        </w:rPr>
        <w:t xml:space="preserve"> ‘story voice’.</w:t>
      </w:r>
    </w:p>
    <w:p w:rsidR="00E312BD" w:rsidRPr="00E312BD" w:rsidRDefault="00E312BD">
      <w:pPr>
        <w:rPr>
          <w:rFonts w:ascii="SassoonPrimaryType" w:hAnsi="SassoonPrimaryType"/>
          <w:sz w:val="28"/>
          <w:szCs w:val="28"/>
          <w:u w:val="single"/>
        </w:rPr>
      </w:pPr>
      <w:r w:rsidRPr="00E312BD">
        <w:rPr>
          <w:rFonts w:ascii="SassoonPrimaryType" w:hAnsi="SassoonPrimaryType"/>
          <w:sz w:val="28"/>
          <w:szCs w:val="28"/>
          <w:u w:val="single"/>
        </w:rPr>
        <w:t>Parent Notes</w:t>
      </w:r>
    </w:p>
    <w:p w:rsidR="00F7795E" w:rsidRPr="00E312BD" w:rsidRDefault="00F7795E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 xml:space="preserve">The </w:t>
      </w:r>
      <w:r w:rsidRPr="00E312BD">
        <w:rPr>
          <w:rFonts w:ascii="SassoonPrimaryType" w:hAnsi="SassoonPrimaryType"/>
          <w:sz w:val="28"/>
          <w:szCs w:val="28"/>
          <w:u w:val="single"/>
        </w:rPr>
        <w:t>underlined</w:t>
      </w:r>
      <w:r w:rsidRPr="00E312BD">
        <w:rPr>
          <w:rFonts w:ascii="SassoonPrimaryType" w:hAnsi="SassoonPrimaryType"/>
          <w:sz w:val="28"/>
          <w:szCs w:val="28"/>
        </w:rPr>
        <w:t xml:space="preserve"> words a</w:t>
      </w:r>
      <w:r w:rsidR="00E312BD" w:rsidRPr="00E312BD">
        <w:rPr>
          <w:rFonts w:ascii="SassoonPrimaryType" w:hAnsi="SassoonPrimaryType"/>
          <w:sz w:val="28"/>
          <w:szCs w:val="28"/>
        </w:rPr>
        <w:t>re to highlight the focus sound e.g. cr</w:t>
      </w:r>
      <w:r w:rsidR="00E312BD" w:rsidRPr="00E312BD">
        <w:rPr>
          <w:rFonts w:ascii="SassoonPrimaryType" w:hAnsi="SassoonPrimaryType"/>
          <w:sz w:val="28"/>
          <w:szCs w:val="28"/>
          <w:u w:val="single"/>
        </w:rPr>
        <w:t>ay</w:t>
      </w:r>
      <w:r w:rsidR="00E312BD" w:rsidRPr="00E312BD">
        <w:rPr>
          <w:rFonts w:ascii="SassoonPrimaryType" w:hAnsi="SassoonPrimaryType"/>
          <w:sz w:val="28"/>
          <w:szCs w:val="28"/>
        </w:rPr>
        <w:t>on</w:t>
      </w:r>
      <w:r w:rsidR="00AE646C">
        <w:rPr>
          <w:rFonts w:ascii="SassoonPrimaryType" w:hAnsi="SassoonPrimaryType"/>
          <w:sz w:val="28"/>
          <w:szCs w:val="28"/>
        </w:rPr>
        <w:t>, tod</w:t>
      </w:r>
      <w:r w:rsidR="00AE646C" w:rsidRPr="00AE646C">
        <w:rPr>
          <w:rFonts w:ascii="SassoonPrimaryType" w:hAnsi="SassoonPrimaryType"/>
          <w:sz w:val="28"/>
          <w:szCs w:val="28"/>
          <w:u w:val="single"/>
        </w:rPr>
        <w:t>ay</w:t>
      </w:r>
      <w:r w:rsidR="00AE646C" w:rsidRPr="00AE646C">
        <w:rPr>
          <w:rFonts w:ascii="SassoonPrimaryType" w:hAnsi="SassoonPrimaryType"/>
          <w:sz w:val="28"/>
          <w:szCs w:val="28"/>
        </w:rPr>
        <w:t>, pl</w:t>
      </w:r>
      <w:r w:rsidR="00AE646C" w:rsidRPr="00AE646C">
        <w:rPr>
          <w:rFonts w:ascii="SassoonPrimaryType" w:hAnsi="SassoonPrimaryType"/>
          <w:sz w:val="28"/>
          <w:szCs w:val="28"/>
          <w:u w:val="single"/>
        </w:rPr>
        <w:t>ay</w:t>
      </w:r>
      <w:r w:rsidR="00AE646C">
        <w:rPr>
          <w:rFonts w:ascii="SassoonPrimaryType" w:hAnsi="SassoonPrimaryType"/>
          <w:sz w:val="28"/>
          <w:szCs w:val="28"/>
          <w:u w:val="single"/>
        </w:rPr>
        <w:t>.</w:t>
      </w:r>
    </w:p>
    <w:p w:rsidR="00F7795E" w:rsidRPr="00E312BD" w:rsidRDefault="00F7795E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 xml:space="preserve">The </w:t>
      </w:r>
      <w:r w:rsidRPr="00E312BD">
        <w:rPr>
          <w:rFonts w:ascii="SassoonPrimaryType" w:hAnsi="SassoonPrimaryType"/>
          <w:color w:val="FF0000"/>
          <w:sz w:val="28"/>
          <w:szCs w:val="28"/>
        </w:rPr>
        <w:t>red</w:t>
      </w:r>
      <w:r w:rsidRPr="00E312BD">
        <w:rPr>
          <w:rFonts w:ascii="SassoonPrimaryType" w:hAnsi="SassoonPrimaryType"/>
          <w:sz w:val="28"/>
          <w:szCs w:val="28"/>
        </w:rPr>
        <w:t xml:space="preserve"> words are words that cannot be sounded out and need to be identified by sight.</w:t>
      </w:r>
      <w:r w:rsidR="00E312BD" w:rsidRPr="00E312BD">
        <w:rPr>
          <w:rFonts w:ascii="SassoonPrimaryType" w:hAnsi="SassoonPrimaryType"/>
          <w:sz w:val="28"/>
          <w:szCs w:val="28"/>
        </w:rPr>
        <w:t xml:space="preserve"> The </w:t>
      </w:r>
      <w:r w:rsidR="00E312BD" w:rsidRPr="00E312BD">
        <w:rPr>
          <w:rFonts w:ascii="SassoonPrimaryType" w:hAnsi="SassoonPrimaryType"/>
          <w:color w:val="FF0000"/>
          <w:sz w:val="28"/>
          <w:szCs w:val="28"/>
        </w:rPr>
        <w:t>red</w:t>
      </w:r>
      <w:r w:rsidR="00E312BD" w:rsidRPr="00E312BD">
        <w:rPr>
          <w:rFonts w:ascii="SassoonPrimaryType" w:hAnsi="SassoonPrimaryType"/>
          <w:sz w:val="28"/>
          <w:szCs w:val="28"/>
        </w:rPr>
        <w:t xml:space="preserve"> words in these packs are all words that the children should be familiar with.</w:t>
      </w:r>
    </w:p>
    <w:p w:rsidR="00F7795E" w:rsidRPr="00E312BD" w:rsidRDefault="00F7795E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color w:val="00B050"/>
          <w:sz w:val="28"/>
          <w:szCs w:val="28"/>
        </w:rPr>
        <w:t>Green</w:t>
      </w:r>
      <w:r w:rsidRPr="00E312BD">
        <w:rPr>
          <w:rFonts w:ascii="SassoonPrimaryType" w:hAnsi="SassoonPrimaryType"/>
          <w:sz w:val="28"/>
          <w:szCs w:val="28"/>
        </w:rPr>
        <w:t xml:space="preserve"> words are words that you m</w:t>
      </w:r>
      <w:r w:rsidR="00AE646C">
        <w:rPr>
          <w:rFonts w:ascii="SassoonPrimaryType" w:hAnsi="SassoonPrimaryType"/>
          <w:sz w:val="28"/>
          <w:szCs w:val="28"/>
        </w:rPr>
        <w:t>ay need to help your child with as they may contain sounds that the children have not yet been taught explicitly e.g. straight, caution etc.</w:t>
      </w:r>
    </w:p>
    <w:p w:rsidR="00F7795E" w:rsidRPr="00E312BD" w:rsidRDefault="00F7795E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>When they have finished their reading, please encourage your child to demonstrate their knowledge and understanding by asking them the questions at the bottom of the page.</w:t>
      </w:r>
    </w:p>
    <w:p w:rsidR="00F7795E" w:rsidRPr="00E312BD" w:rsidRDefault="00F7795E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>Finish with discussing what picture your child can draw to match what they have read and let them become the illustrator.</w:t>
      </w:r>
      <w:r w:rsidR="00E312BD" w:rsidRPr="00E312BD">
        <w:rPr>
          <w:rFonts w:ascii="SassoonPrimaryType" w:hAnsi="SassoonPrimaryType"/>
          <w:sz w:val="28"/>
          <w:szCs w:val="28"/>
        </w:rPr>
        <w:t xml:space="preserve">  This is important for your child to demonstrate their comprehension and understanding of what they have read.</w:t>
      </w:r>
    </w:p>
    <w:p w:rsidR="00E312BD" w:rsidRDefault="00E312BD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>These sheets can contribute to your child’s 4 reads a week in their reading diary as well as their school book or any form of text they may access at home.</w:t>
      </w:r>
    </w:p>
    <w:p w:rsidR="00E312BD" w:rsidRPr="00E312BD" w:rsidRDefault="00E312BD">
      <w:pPr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>After Christmas, your child will come home with one or two sheets per week related to the sound we have focussed on in phonics that week.</w:t>
      </w:r>
    </w:p>
    <w:p w:rsidR="00E312BD" w:rsidRPr="00E312BD" w:rsidRDefault="00E312BD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>Any questions or queries please do not hesitate to speak to your Child’s class teacher.</w:t>
      </w:r>
    </w:p>
    <w:p w:rsidR="00E312BD" w:rsidRPr="00E312BD" w:rsidRDefault="00E312BD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>Thank you</w:t>
      </w:r>
    </w:p>
    <w:p w:rsidR="00E312BD" w:rsidRPr="00E312BD" w:rsidRDefault="00E312BD">
      <w:pPr>
        <w:rPr>
          <w:rFonts w:ascii="SassoonPrimaryType" w:hAnsi="SassoonPrimaryType"/>
          <w:sz w:val="28"/>
          <w:szCs w:val="28"/>
        </w:rPr>
      </w:pPr>
      <w:r w:rsidRPr="00E312BD">
        <w:rPr>
          <w:rFonts w:ascii="SassoonPrimaryType" w:hAnsi="SassoonPrimaryType"/>
          <w:sz w:val="28"/>
          <w:szCs w:val="28"/>
        </w:rPr>
        <w:t>Miss Bottrell</w:t>
      </w:r>
    </w:p>
    <w:sectPr w:rsidR="00E312BD" w:rsidRPr="00E312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95E"/>
    <w:rsid w:val="00711736"/>
    <w:rsid w:val="00AE646C"/>
    <w:rsid w:val="00AE73FB"/>
    <w:rsid w:val="00D05F1D"/>
    <w:rsid w:val="00E312BD"/>
    <w:rsid w:val="00F7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8418C"/>
  <w15:chartTrackingRefBased/>
  <w15:docId w15:val="{0FDD6205-30CB-4DDA-AAC0-F206214AA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9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9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Leonie Fox</cp:lastModifiedBy>
  <cp:revision>4</cp:revision>
  <cp:lastPrinted>2019-11-15T15:30:00Z</cp:lastPrinted>
  <dcterms:created xsi:type="dcterms:W3CDTF">2019-11-30T19:58:00Z</dcterms:created>
  <dcterms:modified xsi:type="dcterms:W3CDTF">2019-12-14T15:13:00Z</dcterms:modified>
</cp:coreProperties>
</file>