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309" w:type="dxa"/>
        <w:tblInd w:w="-572" w:type="dxa"/>
        <w:tblLook w:val="04A0" w:firstRow="1" w:lastRow="0" w:firstColumn="1" w:lastColumn="0" w:noHBand="0" w:noVBand="1"/>
      </w:tblPr>
      <w:tblGrid>
        <w:gridCol w:w="2835"/>
        <w:gridCol w:w="4820"/>
        <w:gridCol w:w="3685"/>
        <w:gridCol w:w="3969"/>
      </w:tblGrid>
      <w:tr w:rsidR="00A96A8D" w14:paraId="627397A8" w14:textId="77777777" w:rsidTr="00A64913">
        <w:tc>
          <w:tcPr>
            <w:tcW w:w="7655" w:type="dxa"/>
            <w:gridSpan w:val="2"/>
            <w:shd w:val="clear" w:color="auto" w:fill="A8D08D" w:themeFill="accent6" w:themeFillTint="99"/>
          </w:tcPr>
          <w:p w14:paraId="255CFE5F" w14:textId="3051AC28" w:rsidR="00A96A8D" w:rsidRPr="00AD5873" w:rsidRDefault="00A96A8D" w:rsidP="00850B8A">
            <w:pPr>
              <w:jc w:val="center"/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 xml:space="preserve">Writing </w:t>
            </w:r>
            <w:r w:rsidRPr="00AD5873">
              <w:rPr>
                <w:rFonts w:ascii="Century Gothic" w:hAnsi="Century Gothic"/>
                <w:b/>
                <w:sz w:val="32"/>
                <w:szCs w:val="32"/>
              </w:rPr>
              <w:t>at Gunthorpe</w:t>
            </w:r>
          </w:p>
          <w:p w14:paraId="52DCDFAF" w14:textId="58DC2528" w:rsidR="005E08C4" w:rsidRDefault="005E08C4" w:rsidP="005E08C4">
            <w:pPr>
              <w:rPr>
                <w:rFonts w:ascii="Century Gothic" w:hAnsi="Century Gothic"/>
              </w:rPr>
            </w:pPr>
            <w:r w:rsidRPr="00AD5873">
              <w:rPr>
                <w:rFonts w:ascii="Century Gothic" w:hAnsi="Century Gothic"/>
              </w:rPr>
              <w:t xml:space="preserve">Our </w:t>
            </w:r>
            <w:r>
              <w:rPr>
                <w:rFonts w:ascii="Century Gothic" w:hAnsi="Century Gothic"/>
              </w:rPr>
              <w:t>writing</w:t>
            </w:r>
            <w:r w:rsidRPr="00AD5873">
              <w:rPr>
                <w:rFonts w:ascii="Century Gothic" w:hAnsi="Century Gothic"/>
              </w:rPr>
              <w:t xml:space="preserve"> curriculum aims to</w:t>
            </w:r>
            <w:r>
              <w:rPr>
                <w:rFonts w:ascii="Century Gothic" w:hAnsi="Century Gothic"/>
              </w:rPr>
              <w:t xml:space="preserve"> s</w:t>
            </w:r>
            <w:r w:rsidRPr="00AD5873">
              <w:rPr>
                <w:rFonts w:ascii="Century Gothic" w:hAnsi="Century Gothic"/>
              </w:rPr>
              <w:t xml:space="preserve">trive for excellence in </w:t>
            </w:r>
            <w:r>
              <w:rPr>
                <w:rFonts w:ascii="Century Gothic" w:hAnsi="Century Gothic"/>
              </w:rPr>
              <w:t>writing</w:t>
            </w:r>
            <w:r w:rsidRPr="00AD5873">
              <w:rPr>
                <w:rFonts w:ascii="Century Gothic" w:hAnsi="Century Gothic"/>
              </w:rPr>
              <w:t xml:space="preserve"> for all children</w:t>
            </w:r>
            <w:r>
              <w:rPr>
                <w:rFonts w:ascii="Century Gothic" w:hAnsi="Century Gothic"/>
              </w:rPr>
              <w:t xml:space="preserve"> by</w:t>
            </w:r>
            <w:r>
              <w:rPr>
                <w:rFonts w:ascii="Century Gothic" w:hAnsi="Century Gothic"/>
              </w:rPr>
              <w:t>:</w:t>
            </w:r>
          </w:p>
          <w:p w14:paraId="17CF4574" w14:textId="77777777" w:rsidR="00A96A8D" w:rsidRPr="00A96A8D" w:rsidRDefault="00A96A8D" w:rsidP="00A64913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</w:p>
          <w:p w14:paraId="05A837EE" w14:textId="77777777" w:rsidR="00A96A8D" w:rsidRPr="00A96A8D" w:rsidRDefault="00F316F6" w:rsidP="00A64913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Nurturing pupil</w:t>
            </w:r>
            <w:r w:rsidRPr="00A96A8D">
              <w:rPr>
                <w:rFonts w:ascii="Century Gothic" w:hAnsi="Century Gothic"/>
                <w:sz w:val="18"/>
                <w:szCs w:val="18"/>
              </w:rPr>
              <w:t>s’</w:t>
            </w:r>
            <w:r w:rsidR="00A96A8D" w:rsidRPr="00A96A8D">
              <w:rPr>
                <w:rFonts w:ascii="Century Gothic" w:hAnsi="Century Gothic"/>
                <w:sz w:val="18"/>
                <w:szCs w:val="18"/>
              </w:rPr>
              <w:t xml:space="preserve"> imagination and creativity to encourage confident writers.</w:t>
            </w:r>
          </w:p>
          <w:p w14:paraId="21764F33" w14:textId="647982F0" w:rsidR="00A96A8D" w:rsidRPr="00A96A8D" w:rsidRDefault="00A96A8D" w:rsidP="00A64913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A96A8D">
              <w:rPr>
                <w:rFonts w:ascii="Century Gothic" w:hAnsi="Century Gothic"/>
                <w:sz w:val="18"/>
                <w:szCs w:val="18"/>
              </w:rPr>
              <w:t xml:space="preserve">Developing coherence </w:t>
            </w:r>
            <w:r w:rsidR="00201A89">
              <w:rPr>
                <w:rFonts w:ascii="Century Gothic" w:hAnsi="Century Gothic"/>
                <w:sz w:val="18"/>
                <w:szCs w:val="18"/>
              </w:rPr>
              <w:t>in a variety of</w:t>
            </w:r>
            <w:r w:rsidRPr="00A96A8D">
              <w:rPr>
                <w:rFonts w:ascii="Century Gothic" w:hAnsi="Century Gothic"/>
                <w:sz w:val="18"/>
                <w:szCs w:val="18"/>
              </w:rPr>
              <w:t xml:space="preserve"> contexts for a range of audiences and purposes.</w:t>
            </w:r>
          </w:p>
          <w:p w14:paraId="52C911AC" w14:textId="77777777" w:rsidR="00A96A8D" w:rsidRPr="00A96A8D" w:rsidRDefault="00A96A8D" w:rsidP="00A64913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A96A8D">
              <w:rPr>
                <w:rFonts w:ascii="Century Gothic" w:hAnsi="Century Gothic"/>
                <w:sz w:val="18"/>
                <w:szCs w:val="18"/>
              </w:rPr>
              <w:t>Encourage a wide knowledge of vocabulary and grammar through effective</w:t>
            </w:r>
            <w:r w:rsidR="00F316F6"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="009E1FE0" w:rsidRPr="005D112B">
              <w:rPr>
                <w:rFonts w:ascii="Century Gothic" w:hAnsi="Century Gothic"/>
                <w:sz w:val="18"/>
                <w:szCs w:val="18"/>
              </w:rPr>
              <w:t>sequences of</w:t>
            </w:r>
            <w:r w:rsidR="009E1FE0">
              <w:rPr>
                <w:rFonts w:ascii="Century Gothic" w:hAnsi="Century Gothic"/>
                <w:sz w:val="18"/>
                <w:szCs w:val="18"/>
              </w:rPr>
              <w:t xml:space="preserve"> teaching that</w:t>
            </w:r>
            <w:r w:rsidRPr="00A96A8D">
              <w:rPr>
                <w:rFonts w:ascii="Century Gothic" w:hAnsi="Century Gothic"/>
                <w:sz w:val="18"/>
                <w:szCs w:val="18"/>
              </w:rPr>
              <w:t xml:space="preserve"> use high quality texts, rich in language.</w:t>
            </w:r>
          </w:p>
          <w:p w14:paraId="06B7CB87" w14:textId="11286C5B" w:rsidR="00A96A8D" w:rsidRPr="00A96A8D" w:rsidRDefault="00A96A8D" w:rsidP="00A64913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A96A8D">
              <w:rPr>
                <w:rFonts w:ascii="Century Gothic" w:hAnsi="Century Gothic"/>
                <w:sz w:val="18"/>
                <w:szCs w:val="18"/>
              </w:rPr>
              <w:t xml:space="preserve">Providing regular opportunities for pupils to </w:t>
            </w:r>
            <w:r w:rsidR="0098166B" w:rsidRPr="00A96A8D">
              <w:rPr>
                <w:rFonts w:ascii="Century Gothic" w:hAnsi="Century Gothic"/>
                <w:sz w:val="18"/>
                <w:szCs w:val="18"/>
              </w:rPr>
              <w:t>plan</w:t>
            </w:r>
            <w:r w:rsidR="0098166B">
              <w:rPr>
                <w:rFonts w:ascii="Century Gothic" w:hAnsi="Century Gothic"/>
                <w:sz w:val="18"/>
                <w:szCs w:val="18"/>
              </w:rPr>
              <w:t>,</w:t>
            </w:r>
            <w:r w:rsidRPr="00A96A8D">
              <w:rPr>
                <w:rFonts w:ascii="Century Gothic" w:hAnsi="Century Gothic"/>
                <w:sz w:val="18"/>
                <w:szCs w:val="18"/>
              </w:rPr>
              <w:t xml:space="preserve"> edit and evaluate their </w:t>
            </w:r>
            <w:r w:rsidR="0098166B" w:rsidRPr="00A96A8D">
              <w:rPr>
                <w:rFonts w:ascii="Century Gothic" w:hAnsi="Century Gothic"/>
                <w:sz w:val="18"/>
                <w:szCs w:val="18"/>
              </w:rPr>
              <w:t>writing, which</w:t>
            </w:r>
            <w:r w:rsidRPr="00A96A8D">
              <w:rPr>
                <w:rFonts w:ascii="Century Gothic" w:hAnsi="Century Gothic"/>
                <w:sz w:val="18"/>
                <w:szCs w:val="18"/>
              </w:rPr>
              <w:t xml:space="preserve"> enhances their skill and competence.</w:t>
            </w:r>
          </w:p>
          <w:p w14:paraId="5407BDED" w14:textId="77777777" w:rsidR="00A96A8D" w:rsidRPr="00A96A8D" w:rsidRDefault="00A96A8D" w:rsidP="00A64913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A96A8D">
              <w:rPr>
                <w:rFonts w:ascii="Century Gothic" w:hAnsi="Century Gothic"/>
                <w:sz w:val="18"/>
                <w:szCs w:val="18"/>
              </w:rPr>
              <w:t>Having high expectations of presentation through regular handwriting practice to develop a fluen</w:t>
            </w:r>
            <w:r w:rsidRPr="005D112B">
              <w:rPr>
                <w:rFonts w:ascii="Century Gothic" w:hAnsi="Century Gothic"/>
                <w:sz w:val="18"/>
                <w:szCs w:val="18"/>
              </w:rPr>
              <w:t>t</w:t>
            </w:r>
            <w:r w:rsidR="005D112B" w:rsidRPr="005D112B">
              <w:rPr>
                <w:rFonts w:ascii="Century Gothic" w:hAnsi="Century Gothic"/>
                <w:sz w:val="18"/>
                <w:szCs w:val="18"/>
              </w:rPr>
              <w:t xml:space="preserve">, </w:t>
            </w:r>
            <w:r w:rsidR="005D112B" w:rsidRPr="00A96A8D">
              <w:rPr>
                <w:rFonts w:ascii="Century Gothic" w:hAnsi="Century Gothic"/>
                <w:sz w:val="18"/>
                <w:szCs w:val="18"/>
              </w:rPr>
              <w:t>legible</w:t>
            </w:r>
            <w:r w:rsidRPr="00A96A8D">
              <w:rPr>
                <w:rFonts w:ascii="Century Gothic" w:hAnsi="Century Gothic"/>
                <w:sz w:val="18"/>
                <w:szCs w:val="18"/>
              </w:rPr>
              <w:t xml:space="preserve"> and natural handwriting style.</w:t>
            </w:r>
          </w:p>
        </w:tc>
        <w:tc>
          <w:tcPr>
            <w:tcW w:w="7654" w:type="dxa"/>
            <w:gridSpan w:val="2"/>
          </w:tcPr>
          <w:p w14:paraId="480E1CAA" w14:textId="77777777" w:rsidR="00A96A8D" w:rsidRDefault="00A96A8D" w:rsidP="0016538D">
            <w:pPr>
              <w:ind w:left="360"/>
              <w:jc w:val="center"/>
              <w:rPr>
                <w:rFonts w:ascii="Century Gothic" w:hAnsi="Century Gothic"/>
                <w:b/>
                <w:u w:val="single"/>
              </w:rPr>
            </w:pPr>
            <w:r w:rsidRPr="0016538D">
              <w:rPr>
                <w:rFonts w:ascii="Century Gothic" w:hAnsi="Century Gothic"/>
                <w:b/>
                <w:u w:val="single"/>
              </w:rPr>
              <w:t>TRANSCRIPTION</w:t>
            </w:r>
          </w:p>
          <w:p w14:paraId="606E915A" w14:textId="77777777" w:rsidR="00A96A8D" w:rsidRDefault="00A96A8D" w:rsidP="0016538D">
            <w:pPr>
              <w:ind w:left="360"/>
              <w:jc w:val="center"/>
              <w:rPr>
                <w:rFonts w:ascii="Century Gothic" w:hAnsi="Century Gothic"/>
                <w:b/>
                <w:u w:val="single"/>
              </w:rPr>
            </w:pPr>
          </w:p>
          <w:p w14:paraId="0CCB239B" w14:textId="77777777" w:rsidR="00A96A8D" w:rsidRDefault="00A96A8D" w:rsidP="00A96A8D">
            <w:pPr>
              <w:ind w:left="360"/>
              <w:rPr>
                <w:rFonts w:ascii="Century Gothic" w:hAnsi="Century Gothic"/>
                <w:sz w:val="18"/>
                <w:szCs w:val="18"/>
              </w:rPr>
            </w:pPr>
            <w:r w:rsidRPr="00A96A8D">
              <w:rPr>
                <w:rFonts w:ascii="Century Gothic" w:hAnsi="Century Gothic"/>
                <w:sz w:val="18"/>
                <w:szCs w:val="18"/>
              </w:rPr>
              <w:t>Building on the strong foundations that phonics provide</w:t>
            </w:r>
            <w:r w:rsidR="00655C61" w:rsidRPr="005D112B">
              <w:rPr>
                <w:rFonts w:ascii="Century Gothic" w:hAnsi="Century Gothic"/>
                <w:sz w:val="18"/>
                <w:szCs w:val="18"/>
              </w:rPr>
              <w:t>,</w:t>
            </w:r>
            <w:r w:rsidRPr="00A96A8D">
              <w:rPr>
                <w:rFonts w:ascii="Century Gothic" w:hAnsi="Century Gothic"/>
                <w:sz w:val="18"/>
                <w:szCs w:val="18"/>
              </w:rPr>
              <w:t xml:space="preserve"> pupils will continue to </w:t>
            </w:r>
            <w:r w:rsidR="00F970BE">
              <w:rPr>
                <w:rFonts w:ascii="Century Gothic" w:hAnsi="Century Gothic"/>
                <w:sz w:val="18"/>
                <w:szCs w:val="18"/>
              </w:rPr>
              <w:t xml:space="preserve">apply </w:t>
            </w:r>
            <w:r w:rsidRPr="00A96A8D">
              <w:rPr>
                <w:rFonts w:ascii="Century Gothic" w:hAnsi="Century Gothic"/>
                <w:sz w:val="18"/>
                <w:szCs w:val="18"/>
              </w:rPr>
              <w:t>their awareness of word structure in order to spell accurately and effectively</w:t>
            </w:r>
            <w:r>
              <w:rPr>
                <w:rFonts w:ascii="Century Gothic" w:hAnsi="Century Gothic"/>
                <w:sz w:val="18"/>
                <w:szCs w:val="18"/>
              </w:rPr>
              <w:t xml:space="preserve"> through</w:t>
            </w:r>
            <w:r w:rsidR="00353821">
              <w:rPr>
                <w:rFonts w:ascii="Century Gothic" w:hAnsi="Century Gothic"/>
                <w:sz w:val="18"/>
                <w:szCs w:val="18"/>
              </w:rPr>
              <w:t>:</w:t>
            </w:r>
          </w:p>
          <w:p w14:paraId="6821B916" w14:textId="77777777" w:rsidR="00A96A8D" w:rsidRDefault="00A96A8D" w:rsidP="00A64913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A96A8D">
              <w:rPr>
                <w:rFonts w:ascii="Century Gothic" w:hAnsi="Century Gothic"/>
                <w:sz w:val="18"/>
                <w:szCs w:val="18"/>
              </w:rPr>
              <w:t>Discrete teaching of spelling patterns</w:t>
            </w:r>
            <w:r w:rsidR="00F970BE">
              <w:rPr>
                <w:rFonts w:ascii="Century Gothic" w:hAnsi="Century Gothic"/>
                <w:sz w:val="18"/>
                <w:szCs w:val="18"/>
              </w:rPr>
              <w:t>.</w:t>
            </w:r>
          </w:p>
          <w:p w14:paraId="70C681A4" w14:textId="77777777" w:rsidR="00A96A8D" w:rsidRDefault="00A96A8D" w:rsidP="00A64913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Delivering </w:t>
            </w:r>
            <w:r w:rsidR="00F970BE">
              <w:rPr>
                <w:rFonts w:ascii="Century Gothic" w:hAnsi="Century Gothic"/>
                <w:sz w:val="18"/>
                <w:szCs w:val="18"/>
              </w:rPr>
              <w:t xml:space="preserve">highly structured lessons. </w:t>
            </w:r>
          </w:p>
          <w:p w14:paraId="0A686C10" w14:textId="24628D4F" w:rsidR="00F970BE" w:rsidRDefault="00C12804" w:rsidP="00A64913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Bi-w</w:t>
            </w:r>
            <w:r w:rsidR="0009554C">
              <w:rPr>
                <w:rFonts w:ascii="Century Gothic" w:hAnsi="Century Gothic"/>
                <w:sz w:val="18"/>
                <w:szCs w:val="18"/>
              </w:rPr>
              <w:t>eekly spelling tests – to include year group specific spelling patterns, statutory word lists and commonly misspelt words</w:t>
            </w:r>
          </w:p>
          <w:p w14:paraId="63066279" w14:textId="77777777" w:rsidR="00F970BE" w:rsidRDefault="00F970BE" w:rsidP="00A64913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Regular opportunities to practice spellings. </w:t>
            </w:r>
          </w:p>
          <w:p w14:paraId="06FCB2CC" w14:textId="77777777" w:rsidR="00F970BE" w:rsidRDefault="00F970BE" w:rsidP="00A64913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Time to correct spellings through effective use of marking.</w:t>
            </w:r>
          </w:p>
          <w:p w14:paraId="2763F2BC" w14:textId="033159AD" w:rsidR="00F970BE" w:rsidRPr="00F316F6" w:rsidRDefault="00F970BE" w:rsidP="00A64913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353821">
              <w:rPr>
                <w:rFonts w:ascii="Century Gothic" w:hAnsi="Century Gothic"/>
                <w:sz w:val="18"/>
                <w:szCs w:val="18"/>
              </w:rPr>
              <w:t>Fluent</w:t>
            </w:r>
            <w:r w:rsidR="00F316F6">
              <w:rPr>
                <w:rFonts w:ascii="Century Gothic" w:hAnsi="Century Gothic"/>
                <w:sz w:val="18"/>
                <w:szCs w:val="18"/>
              </w:rPr>
              <w:t>,</w:t>
            </w:r>
            <w:r w:rsidRPr="00353821">
              <w:rPr>
                <w:rFonts w:ascii="Century Gothic" w:hAnsi="Century Gothic"/>
                <w:sz w:val="18"/>
                <w:szCs w:val="18"/>
              </w:rPr>
              <w:t xml:space="preserve"> legible and natural handwriting is developed through</w:t>
            </w:r>
            <w:r w:rsidR="00F316F6"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="00F316F6" w:rsidRPr="00F316F6">
              <w:rPr>
                <w:rFonts w:ascii="Century Gothic" w:hAnsi="Century Gothic"/>
                <w:sz w:val="18"/>
                <w:szCs w:val="18"/>
              </w:rPr>
              <w:t>s</w:t>
            </w:r>
            <w:r w:rsidRPr="00F316F6">
              <w:rPr>
                <w:rFonts w:ascii="Century Gothic" w:hAnsi="Century Gothic"/>
                <w:sz w:val="18"/>
                <w:szCs w:val="18"/>
              </w:rPr>
              <w:t>ystematic teaching of letter formation</w:t>
            </w:r>
            <w:r w:rsidR="00201A89">
              <w:rPr>
                <w:rFonts w:ascii="Century Gothic" w:hAnsi="Century Gothic"/>
                <w:sz w:val="18"/>
                <w:szCs w:val="18"/>
              </w:rPr>
              <w:t xml:space="preserve"> and to sit with correct writing posture.</w:t>
            </w:r>
          </w:p>
          <w:p w14:paraId="4063D9BC" w14:textId="77777777" w:rsidR="00F970BE" w:rsidRDefault="00F970BE" w:rsidP="00A64913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Encouraging correct letter size and orientation, including spacing.</w:t>
            </w:r>
          </w:p>
          <w:p w14:paraId="3975420C" w14:textId="0023C31C" w:rsidR="00A96A8D" w:rsidRPr="0009554C" w:rsidRDefault="00F970BE" w:rsidP="00A64913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Teaching </w:t>
            </w:r>
            <w:r w:rsidR="00353821">
              <w:rPr>
                <w:rFonts w:ascii="Century Gothic" w:hAnsi="Century Gothic"/>
                <w:sz w:val="18"/>
                <w:szCs w:val="18"/>
              </w:rPr>
              <w:t xml:space="preserve">of </w:t>
            </w:r>
            <w:r>
              <w:rPr>
                <w:rFonts w:ascii="Century Gothic" w:hAnsi="Century Gothic"/>
                <w:sz w:val="18"/>
                <w:szCs w:val="18"/>
              </w:rPr>
              <w:t>diagonal and horizontal strokes that are needed to join certain letters.</w:t>
            </w:r>
          </w:p>
        </w:tc>
      </w:tr>
      <w:tr w:rsidR="0016538D" w14:paraId="1FD03AE5" w14:textId="77777777" w:rsidTr="00A64913">
        <w:trPr>
          <w:trHeight w:val="6987"/>
        </w:trPr>
        <w:tc>
          <w:tcPr>
            <w:tcW w:w="2835" w:type="dxa"/>
          </w:tcPr>
          <w:p w14:paraId="0DA47D7C" w14:textId="75C8504F" w:rsidR="0016538D" w:rsidRPr="00065BBE" w:rsidRDefault="0016538D" w:rsidP="00065BBE">
            <w:pPr>
              <w:jc w:val="center"/>
              <w:rPr>
                <w:rFonts w:ascii="Century Gothic" w:hAnsi="Century Gothic"/>
                <w:b/>
                <w:u w:val="single"/>
              </w:rPr>
            </w:pPr>
            <w:r w:rsidRPr="00B2087D">
              <w:rPr>
                <w:rFonts w:ascii="Century Gothic" w:hAnsi="Century Gothic"/>
                <w:b/>
                <w:u w:val="single"/>
              </w:rPr>
              <w:t>PROGRESS</w:t>
            </w:r>
          </w:p>
          <w:p w14:paraId="7A6EB544" w14:textId="77777777" w:rsidR="0016538D" w:rsidRDefault="0016538D" w:rsidP="00A64913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</w:p>
          <w:p w14:paraId="042CECE4" w14:textId="5E91CA2E" w:rsidR="0016538D" w:rsidRPr="007F6068" w:rsidRDefault="0016538D" w:rsidP="00A64913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F6068">
              <w:rPr>
                <w:rFonts w:ascii="Century Gothic" w:hAnsi="Century Gothic"/>
                <w:sz w:val="18"/>
                <w:szCs w:val="18"/>
              </w:rPr>
              <w:t>Termly pupil progress meeting to identify children, set targets and assess the effectiveness of interventions</w:t>
            </w:r>
            <w:r w:rsidR="00F316F6" w:rsidRPr="007F6068">
              <w:rPr>
                <w:rFonts w:ascii="Century Gothic" w:hAnsi="Century Gothic"/>
                <w:sz w:val="18"/>
                <w:szCs w:val="18"/>
              </w:rPr>
              <w:t>.</w:t>
            </w:r>
          </w:p>
          <w:p w14:paraId="4A888B9E" w14:textId="77777777" w:rsidR="0016538D" w:rsidRPr="00B2087D" w:rsidRDefault="0016538D" w:rsidP="00A64913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</w:p>
          <w:p w14:paraId="73610D5A" w14:textId="212F319C" w:rsidR="0016538D" w:rsidRPr="007F6068" w:rsidRDefault="0016538D" w:rsidP="00A64913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F6068">
              <w:rPr>
                <w:rFonts w:ascii="Century Gothic" w:hAnsi="Century Gothic"/>
                <w:sz w:val="18"/>
                <w:szCs w:val="18"/>
              </w:rPr>
              <w:t>Success criteria- teacher and children</w:t>
            </w:r>
            <w:r w:rsidR="00065BBE">
              <w:rPr>
                <w:rFonts w:ascii="Century Gothic" w:hAnsi="Century Gothic"/>
                <w:sz w:val="18"/>
                <w:szCs w:val="18"/>
              </w:rPr>
              <w:t xml:space="preserve"> (in KS2)</w:t>
            </w:r>
            <w:r w:rsidRPr="007F6068">
              <w:rPr>
                <w:rFonts w:ascii="Century Gothic" w:hAnsi="Century Gothic"/>
                <w:sz w:val="18"/>
                <w:szCs w:val="18"/>
              </w:rPr>
              <w:t xml:space="preserve"> to assess progress in the lesson against success criteria link</w:t>
            </w:r>
            <w:r w:rsidR="00655C61" w:rsidRPr="007F6068">
              <w:rPr>
                <w:rFonts w:ascii="Century Gothic" w:hAnsi="Century Gothic"/>
                <w:sz w:val="18"/>
                <w:szCs w:val="18"/>
              </w:rPr>
              <w:t>ed</w:t>
            </w:r>
            <w:r w:rsidRPr="007F6068">
              <w:rPr>
                <w:rFonts w:ascii="Century Gothic" w:hAnsi="Century Gothic"/>
                <w:sz w:val="18"/>
                <w:szCs w:val="18"/>
              </w:rPr>
              <w:t xml:space="preserve"> to the objectives</w:t>
            </w:r>
            <w:r w:rsidR="00F316F6" w:rsidRPr="007F6068">
              <w:rPr>
                <w:rFonts w:ascii="Century Gothic" w:hAnsi="Century Gothic"/>
                <w:sz w:val="18"/>
                <w:szCs w:val="18"/>
              </w:rPr>
              <w:t>.</w:t>
            </w:r>
          </w:p>
          <w:p w14:paraId="6D4A378B" w14:textId="77777777" w:rsidR="00353821" w:rsidRDefault="00353821" w:rsidP="00A64913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</w:p>
          <w:p w14:paraId="5341C775" w14:textId="7EDB1DF7" w:rsidR="00353821" w:rsidRPr="007F6068" w:rsidRDefault="00353821" w:rsidP="00A64913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F6068">
              <w:rPr>
                <w:rFonts w:ascii="Century Gothic" w:hAnsi="Century Gothic"/>
                <w:sz w:val="18"/>
                <w:szCs w:val="18"/>
              </w:rPr>
              <w:t xml:space="preserve">Whole school </w:t>
            </w:r>
            <w:r w:rsidR="00201A89">
              <w:rPr>
                <w:rFonts w:ascii="Century Gothic" w:hAnsi="Century Gothic"/>
                <w:sz w:val="18"/>
                <w:szCs w:val="18"/>
              </w:rPr>
              <w:t>or</w:t>
            </w:r>
            <w:r w:rsidRPr="007F6068">
              <w:rPr>
                <w:rFonts w:ascii="Century Gothic" w:hAnsi="Century Gothic"/>
                <w:sz w:val="18"/>
                <w:szCs w:val="18"/>
              </w:rPr>
              <w:t xml:space="preserve"> external Moderation activities (termly)</w:t>
            </w:r>
            <w:r w:rsidR="00F316F6" w:rsidRPr="007F6068">
              <w:rPr>
                <w:rFonts w:ascii="Century Gothic" w:hAnsi="Century Gothic"/>
                <w:sz w:val="18"/>
                <w:szCs w:val="18"/>
              </w:rPr>
              <w:t>.</w:t>
            </w:r>
          </w:p>
          <w:p w14:paraId="1D8DA601" w14:textId="77777777" w:rsidR="00D70D7B" w:rsidRDefault="00D70D7B" w:rsidP="00A64913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</w:p>
          <w:p w14:paraId="5E262750" w14:textId="6B49F495" w:rsidR="00D70D7B" w:rsidRPr="007F6068" w:rsidRDefault="00D70D7B" w:rsidP="00A64913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F6068">
              <w:rPr>
                <w:rFonts w:ascii="Century Gothic" w:hAnsi="Century Gothic"/>
                <w:sz w:val="18"/>
                <w:szCs w:val="18"/>
              </w:rPr>
              <w:t xml:space="preserve">Independent writing tasks – minimum </w:t>
            </w:r>
            <w:r w:rsidR="00F316F6" w:rsidRPr="007F6068">
              <w:rPr>
                <w:rFonts w:ascii="Century Gothic" w:hAnsi="Century Gothic"/>
                <w:sz w:val="18"/>
                <w:szCs w:val="18"/>
              </w:rPr>
              <w:t>half-termly.</w:t>
            </w:r>
            <w:r w:rsidR="007169E0" w:rsidRPr="007F6068">
              <w:rPr>
                <w:rFonts w:ascii="Century Gothic" w:hAnsi="Century Gothic"/>
                <w:sz w:val="18"/>
                <w:szCs w:val="18"/>
              </w:rPr>
              <w:t xml:space="preserve"> Use of end of year expectations to measure these assessments against.</w:t>
            </w:r>
          </w:p>
          <w:p w14:paraId="78BF15AE" w14:textId="77777777" w:rsidR="009E1FE0" w:rsidRDefault="009E1FE0" w:rsidP="00A64913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</w:p>
          <w:p w14:paraId="400B59A3" w14:textId="18EC6119" w:rsidR="0016538D" w:rsidRPr="00A64913" w:rsidRDefault="009E1FE0" w:rsidP="00A64913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F6068">
              <w:rPr>
                <w:rFonts w:ascii="Century Gothic" w:hAnsi="Century Gothic"/>
                <w:sz w:val="18"/>
                <w:szCs w:val="18"/>
              </w:rPr>
              <w:t>Differentiated success criteria that relate to children’s next steps</w:t>
            </w:r>
            <w:r w:rsidR="00F316F6" w:rsidRPr="007F6068">
              <w:rPr>
                <w:rFonts w:ascii="Century Gothic" w:hAnsi="Century Gothic"/>
                <w:sz w:val="18"/>
                <w:szCs w:val="18"/>
              </w:rPr>
              <w:t>.</w:t>
            </w:r>
          </w:p>
        </w:tc>
        <w:tc>
          <w:tcPr>
            <w:tcW w:w="4820" w:type="dxa"/>
          </w:tcPr>
          <w:p w14:paraId="0E7AA1D4" w14:textId="5E884FFB" w:rsidR="0016538D" w:rsidRDefault="0016538D" w:rsidP="00AD5873">
            <w:pPr>
              <w:jc w:val="center"/>
              <w:rPr>
                <w:rFonts w:ascii="Century Gothic" w:hAnsi="Century Gothic"/>
                <w:b/>
                <w:u w:val="single"/>
              </w:rPr>
            </w:pPr>
            <w:r w:rsidRPr="00AD5873">
              <w:rPr>
                <w:rFonts w:ascii="Century Gothic" w:hAnsi="Century Gothic"/>
                <w:b/>
                <w:u w:val="single"/>
              </w:rPr>
              <w:t>SUPPORT</w:t>
            </w:r>
            <w:r w:rsidR="00A64913">
              <w:rPr>
                <w:rFonts w:ascii="Century Gothic" w:hAnsi="Century Gothic"/>
                <w:b/>
                <w:u w:val="single"/>
              </w:rPr>
              <w:t xml:space="preserve"> (</w:t>
            </w:r>
            <w:proofErr w:type="spellStart"/>
            <w:r w:rsidR="00A64913">
              <w:rPr>
                <w:rFonts w:ascii="Century Gothic" w:hAnsi="Century Gothic"/>
                <w:b/>
                <w:u w:val="single"/>
              </w:rPr>
              <w:t>inc</w:t>
            </w:r>
            <w:proofErr w:type="spellEnd"/>
            <w:r w:rsidR="00A64913">
              <w:rPr>
                <w:rFonts w:ascii="Century Gothic" w:hAnsi="Century Gothic"/>
                <w:b/>
                <w:u w:val="single"/>
              </w:rPr>
              <w:t xml:space="preserve"> SEND/EAL)</w:t>
            </w:r>
          </w:p>
          <w:p w14:paraId="119EECCE" w14:textId="48E4A212" w:rsidR="0016538D" w:rsidRPr="00C12804" w:rsidRDefault="0016538D" w:rsidP="00A64913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C12804">
              <w:rPr>
                <w:rFonts w:ascii="Century Gothic" w:hAnsi="Century Gothic"/>
                <w:sz w:val="18"/>
                <w:szCs w:val="18"/>
              </w:rPr>
              <w:t>Mixed ability pairs for mutual support</w:t>
            </w:r>
            <w:r w:rsidR="00F316F6" w:rsidRPr="00C12804">
              <w:rPr>
                <w:rFonts w:ascii="Century Gothic" w:hAnsi="Century Gothic"/>
                <w:sz w:val="18"/>
                <w:szCs w:val="18"/>
              </w:rPr>
              <w:t>.</w:t>
            </w:r>
          </w:p>
          <w:p w14:paraId="18EF4373" w14:textId="77777777" w:rsidR="0016538D" w:rsidRDefault="0016538D" w:rsidP="00A64913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</w:p>
          <w:p w14:paraId="2DFB577D" w14:textId="15C5541B" w:rsidR="0016538D" w:rsidRDefault="0016538D" w:rsidP="00A64913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C12804">
              <w:rPr>
                <w:rFonts w:ascii="Century Gothic" w:hAnsi="Century Gothic"/>
                <w:sz w:val="18"/>
                <w:szCs w:val="18"/>
              </w:rPr>
              <w:t xml:space="preserve">Targeted </w:t>
            </w:r>
            <w:r w:rsidR="00201A89">
              <w:rPr>
                <w:rFonts w:ascii="Century Gothic" w:hAnsi="Century Gothic"/>
                <w:sz w:val="18"/>
                <w:szCs w:val="18"/>
              </w:rPr>
              <w:t>interventions</w:t>
            </w:r>
            <w:r w:rsidRPr="00C12804">
              <w:rPr>
                <w:rFonts w:ascii="Century Gothic" w:hAnsi="Century Gothic"/>
                <w:sz w:val="18"/>
                <w:szCs w:val="18"/>
              </w:rPr>
              <w:t xml:space="preserve"> for children, including where pupils have been identified as having gaps in phonic knowledge</w:t>
            </w:r>
            <w:r w:rsidR="00F316F6" w:rsidRPr="00C12804">
              <w:rPr>
                <w:rFonts w:ascii="Century Gothic" w:hAnsi="Century Gothic"/>
                <w:sz w:val="18"/>
                <w:szCs w:val="18"/>
              </w:rPr>
              <w:t>.</w:t>
            </w:r>
          </w:p>
          <w:p w14:paraId="7AB738EE" w14:textId="77777777" w:rsidR="00A64913" w:rsidRPr="00A64913" w:rsidRDefault="00A64913" w:rsidP="00A64913">
            <w:pPr>
              <w:pStyle w:val="ListParagraph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  <w:p w14:paraId="64ED3280" w14:textId="33552AA7" w:rsidR="00A64913" w:rsidRPr="00C12804" w:rsidRDefault="00A64913" w:rsidP="00A64913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Extension tasks/interventions for children working beyond ARE</w:t>
            </w:r>
          </w:p>
          <w:p w14:paraId="1E581F8B" w14:textId="77777777" w:rsidR="0016538D" w:rsidRDefault="0016538D" w:rsidP="00A64913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</w:p>
          <w:p w14:paraId="35BED5C3" w14:textId="3FCE4E25" w:rsidR="0016538D" w:rsidRPr="00C12804" w:rsidRDefault="0016538D" w:rsidP="00A64913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C12804">
              <w:rPr>
                <w:rFonts w:ascii="Century Gothic" w:hAnsi="Century Gothic"/>
                <w:sz w:val="18"/>
                <w:szCs w:val="18"/>
              </w:rPr>
              <w:t>Individuals identified in pupil progress meetings and indicated on the PLE</w:t>
            </w:r>
            <w:r w:rsidR="00F316F6" w:rsidRPr="00C12804">
              <w:rPr>
                <w:rFonts w:ascii="Century Gothic" w:hAnsi="Century Gothic"/>
                <w:sz w:val="18"/>
                <w:szCs w:val="18"/>
              </w:rPr>
              <w:t>.</w:t>
            </w:r>
          </w:p>
          <w:p w14:paraId="751B7181" w14:textId="77777777" w:rsidR="0016538D" w:rsidRDefault="0016538D" w:rsidP="00A64913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</w:p>
          <w:p w14:paraId="38DE4FA2" w14:textId="4569ED55" w:rsidR="00220069" w:rsidRPr="00C12804" w:rsidRDefault="00220069" w:rsidP="00A64913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C12804">
              <w:rPr>
                <w:rFonts w:ascii="Century Gothic" w:hAnsi="Century Gothic"/>
                <w:sz w:val="18"/>
                <w:szCs w:val="18"/>
              </w:rPr>
              <w:t>Specific interventions to s</w:t>
            </w:r>
            <w:r w:rsidR="0098166B">
              <w:rPr>
                <w:rFonts w:ascii="Century Gothic" w:hAnsi="Century Gothic"/>
                <w:sz w:val="18"/>
                <w:szCs w:val="18"/>
              </w:rPr>
              <w:t>upport spelling including</w:t>
            </w:r>
            <w:r w:rsidR="007169E0" w:rsidRPr="00C12804">
              <w:rPr>
                <w:rFonts w:ascii="Century Gothic" w:hAnsi="Century Gothic"/>
                <w:sz w:val="18"/>
                <w:szCs w:val="18"/>
              </w:rPr>
              <w:t xml:space="preserve"> SNIP</w:t>
            </w:r>
            <w:r w:rsidR="00201A89">
              <w:rPr>
                <w:rFonts w:ascii="Century Gothic" w:hAnsi="Century Gothic"/>
                <w:sz w:val="18"/>
                <w:szCs w:val="18"/>
              </w:rPr>
              <w:t xml:space="preserve"> and Word Wasp</w:t>
            </w:r>
            <w:r w:rsidR="00F316F6" w:rsidRPr="00C12804">
              <w:rPr>
                <w:rFonts w:ascii="Century Gothic" w:hAnsi="Century Gothic"/>
                <w:sz w:val="18"/>
                <w:szCs w:val="18"/>
              </w:rPr>
              <w:t>.</w:t>
            </w:r>
          </w:p>
          <w:p w14:paraId="43A1D7BD" w14:textId="77777777" w:rsidR="00220069" w:rsidRPr="00220069" w:rsidRDefault="00220069" w:rsidP="00A64913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</w:p>
          <w:p w14:paraId="32DE37FD" w14:textId="63843E91" w:rsidR="0016538D" w:rsidRPr="00C12804" w:rsidRDefault="0016538D" w:rsidP="00A64913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C12804">
              <w:rPr>
                <w:rFonts w:ascii="Century Gothic" w:hAnsi="Century Gothic"/>
                <w:sz w:val="18"/>
                <w:szCs w:val="18"/>
              </w:rPr>
              <w:t xml:space="preserve">Specific intervention </w:t>
            </w:r>
            <w:r w:rsidR="00220069" w:rsidRPr="00C12804">
              <w:rPr>
                <w:rFonts w:ascii="Century Gothic" w:hAnsi="Century Gothic"/>
                <w:sz w:val="18"/>
                <w:szCs w:val="18"/>
              </w:rPr>
              <w:t>for fine motor and letter formation</w:t>
            </w:r>
            <w:r w:rsidR="00201A89">
              <w:rPr>
                <w:rFonts w:ascii="Century Gothic" w:hAnsi="Century Gothic"/>
                <w:sz w:val="18"/>
                <w:szCs w:val="18"/>
              </w:rPr>
              <w:t xml:space="preserve"> </w:t>
            </w:r>
            <w:proofErr w:type="spellStart"/>
            <w:r w:rsidR="00201A89">
              <w:rPr>
                <w:rFonts w:ascii="Century Gothic" w:hAnsi="Century Gothic"/>
                <w:sz w:val="18"/>
                <w:szCs w:val="18"/>
              </w:rPr>
              <w:t>eg</w:t>
            </w:r>
            <w:proofErr w:type="spellEnd"/>
            <w:r w:rsidR="00201A89">
              <w:rPr>
                <w:rFonts w:ascii="Century Gothic" w:hAnsi="Century Gothic"/>
                <w:sz w:val="18"/>
                <w:szCs w:val="18"/>
              </w:rPr>
              <w:t xml:space="preserve"> Write from the start.</w:t>
            </w:r>
          </w:p>
          <w:p w14:paraId="1216C5F2" w14:textId="77777777" w:rsidR="00220069" w:rsidRPr="007958A7" w:rsidRDefault="00220069" w:rsidP="00A64913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</w:p>
          <w:p w14:paraId="0EB49103" w14:textId="53C4260C" w:rsidR="0016538D" w:rsidRPr="00C12804" w:rsidRDefault="0016538D" w:rsidP="00A64913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C12804">
              <w:rPr>
                <w:rFonts w:ascii="Century Gothic" w:hAnsi="Century Gothic"/>
                <w:sz w:val="18"/>
                <w:szCs w:val="18"/>
              </w:rPr>
              <w:t>Pre and post teaching where children have been identified through use of whole school marking policy/formative assessment</w:t>
            </w:r>
            <w:r w:rsidR="00F316F6" w:rsidRPr="00C12804">
              <w:rPr>
                <w:rFonts w:ascii="Century Gothic" w:hAnsi="Century Gothic"/>
                <w:sz w:val="18"/>
                <w:szCs w:val="18"/>
              </w:rPr>
              <w:t>.</w:t>
            </w:r>
          </w:p>
          <w:p w14:paraId="402BC721" w14:textId="77777777" w:rsidR="0016538D" w:rsidRDefault="0016538D" w:rsidP="00A64913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</w:p>
          <w:p w14:paraId="6A8308D0" w14:textId="65B79086" w:rsidR="00220069" w:rsidRPr="00C12804" w:rsidRDefault="00220069" w:rsidP="00A64913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C12804">
              <w:rPr>
                <w:rFonts w:ascii="Century Gothic" w:hAnsi="Century Gothic"/>
                <w:sz w:val="18"/>
                <w:szCs w:val="18"/>
              </w:rPr>
              <w:t>Use of age appropriate sound/word mats</w:t>
            </w:r>
            <w:r w:rsidR="00F316F6" w:rsidRPr="00C12804">
              <w:rPr>
                <w:rFonts w:ascii="Century Gothic" w:hAnsi="Century Gothic"/>
                <w:sz w:val="18"/>
                <w:szCs w:val="18"/>
              </w:rPr>
              <w:t>.</w:t>
            </w:r>
          </w:p>
          <w:p w14:paraId="3FF60CDF" w14:textId="77777777" w:rsidR="00353821" w:rsidRDefault="00353821" w:rsidP="00A64913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</w:p>
          <w:p w14:paraId="5D58A3C5" w14:textId="34150FDB" w:rsidR="00353821" w:rsidRPr="00C12804" w:rsidRDefault="00353821" w:rsidP="00A64913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C12804">
              <w:rPr>
                <w:rFonts w:ascii="Century Gothic" w:hAnsi="Century Gothic"/>
                <w:sz w:val="18"/>
                <w:szCs w:val="18"/>
              </w:rPr>
              <w:t>Writing folders</w:t>
            </w:r>
            <w:r w:rsidR="00A64913">
              <w:rPr>
                <w:rFonts w:ascii="Century Gothic" w:hAnsi="Century Gothic"/>
                <w:sz w:val="18"/>
                <w:szCs w:val="18"/>
              </w:rPr>
              <w:t>/word banks</w:t>
            </w:r>
            <w:r w:rsidRPr="00C12804">
              <w:rPr>
                <w:rFonts w:ascii="Century Gothic" w:hAnsi="Century Gothic"/>
                <w:sz w:val="18"/>
                <w:szCs w:val="18"/>
              </w:rPr>
              <w:t xml:space="preserve"> – with a bank of resources</w:t>
            </w:r>
            <w:r w:rsidR="00F316F6" w:rsidRPr="00C12804">
              <w:rPr>
                <w:rFonts w:ascii="Century Gothic" w:hAnsi="Century Gothic"/>
                <w:sz w:val="18"/>
                <w:szCs w:val="18"/>
              </w:rPr>
              <w:t xml:space="preserve"> tailored to suit different year groups.</w:t>
            </w:r>
          </w:p>
          <w:p w14:paraId="2C8FB7D3" w14:textId="77777777" w:rsidR="00353821" w:rsidRDefault="00353821" w:rsidP="00A64913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</w:p>
          <w:p w14:paraId="213F1745" w14:textId="4F1E1465" w:rsidR="007169E0" w:rsidRPr="00C12804" w:rsidRDefault="007169E0" w:rsidP="00A64913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C12804">
              <w:rPr>
                <w:rFonts w:ascii="Century Gothic" w:hAnsi="Century Gothic"/>
                <w:sz w:val="18"/>
                <w:szCs w:val="18"/>
              </w:rPr>
              <w:t>Personal d</w:t>
            </w:r>
            <w:r w:rsidR="00353821" w:rsidRPr="00C12804">
              <w:rPr>
                <w:rFonts w:ascii="Century Gothic" w:hAnsi="Century Gothic"/>
                <w:sz w:val="18"/>
                <w:szCs w:val="18"/>
              </w:rPr>
              <w:t>ictionaries</w:t>
            </w:r>
            <w:r w:rsidRPr="00C12804"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="00C12804" w:rsidRPr="00C12804">
              <w:rPr>
                <w:rFonts w:ascii="Century Gothic" w:hAnsi="Century Gothic"/>
                <w:sz w:val="18"/>
                <w:szCs w:val="18"/>
              </w:rPr>
              <w:t xml:space="preserve">(Year 2 upwards) </w:t>
            </w:r>
            <w:r w:rsidRPr="00C12804">
              <w:rPr>
                <w:rFonts w:ascii="Century Gothic" w:hAnsi="Century Gothic"/>
                <w:sz w:val="18"/>
                <w:szCs w:val="18"/>
              </w:rPr>
              <w:t>and class dictionaries</w:t>
            </w:r>
            <w:r w:rsidR="00F316F6" w:rsidRPr="00C12804">
              <w:rPr>
                <w:rFonts w:ascii="Century Gothic" w:hAnsi="Century Gothic"/>
                <w:sz w:val="18"/>
                <w:szCs w:val="18"/>
              </w:rPr>
              <w:t>.</w:t>
            </w:r>
          </w:p>
          <w:p w14:paraId="5AE3054E" w14:textId="333DD4AE" w:rsidR="007169E0" w:rsidRDefault="007169E0" w:rsidP="00A64913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</w:p>
          <w:p w14:paraId="79282610" w14:textId="734EC863" w:rsidR="0016538D" w:rsidRPr="00C12804" w:rsidRDefault="007169E0" w:rsidP="00A64913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C12804">
              <w:rPr>
                <w:rFonts w:ascii="Century Gothic" w:hAnsi="Century Gothic"/>
                <w:sz w:val="18"/>
                <w:szCs w:val="18"/>
              </w:rPr>
              <w:t>Working walls within classrooms to support learning</w:t>
            </w:r>
            <w:r w:rsidR="00065BBE">
              <w:rPr>
                <w:rFonts w:ascii="Century Gothic" w:hAnsi="Century Gothic"/>
                <w:sz w:val="18"/>
                <w:szCs w:val="18"/>
              </w:rPr>
              <w:t>/</w:t>
            </w:r>
            <w:r w:rsidRPr="00C12804">
              <w:rPr>
                <w:rFonts w:ascii="Century Gothic" w:hAnsi="Century Gothic"/>
                <w:sz w:val="18"/>
                <w:szCs w:val="18"/>
              </w:rPr>
              <w:t>build on prior knowledge</w:t>
            </w:r>
            <w:r w:rsidR="00065BBE">
              <w:rPr>
                <w:rFonts w:ascii="Century Gothic" w:hAnsi="Century Gothic"/>
                <w:sz w:val="18"/>
                <w:szCs w:val="18"/>
              </w:rPr>
              <w:t>.</w:t>
            </w:r>
          </w:p>
        </w:tc>
        <w:tc>
          <w:tcPr>
            <w:tcW w:w="3685" w:type="dxa"/>
          </w:tcPr>
          <w:p w14:paraId="1449282E" w14:textId="77777777" w:rsidR="0016538D" w:rsidRDefault="0016538D" w:rsidP="00AD5873">
            <w:pPr>
              <w:jc w:val="center"/>
              <w:rPr>
                <w:rFonts w:ascii="Century Gothic" w:hAnsi="Century Gothic"/>
                <w:b/>
                <w:u w:val="single"/>
              </w:rPr>
            </w:pPr>
            <w:r w:rsidRPr="00AD5873">
              <w:rPr>
                <w:rFonts w:ascii="Century Gothic" w:hAnsi="Century Gothic"/>
                <w:b/>
                <w:u w:val="single"/>
              </w:rPr>
              <w:t>ENRICHMENT</w:t>
            </w:r>
          </w:p>
          <w:p w14:paraId="559723A2" w14:textId="77777777" w:rsidR="0016538D" w:rsidRPr="00751DAB" w:rsidRDefault="0016538D" w:rsidP="00751DAB">
            <w:pPr>
              <w:rPr>
                <w:rFonts w:ascii="Century Gothic" w:hAnsi="Century Gothic"/>
                <w:sz w:val="18"/>
                <w:szCs w:val="18"/>
              </w:rPr>
            </w:pPr>
            <w:r w:rsidRPr="00751DAB">
              <w:rPr>
                <w:rFonts w:ascii="Century Gothic" w:hAnsi="Century Gothic"/>
                <w:sz w:val="18"/>
                <w:szCs w:val="18"/>
              </w:rPr>
              <w:t>In order to provide children with</w:t>
            </w:r>
            <w:r w:rsidR="003D4900">
              <w:rPr>
                <w:rFonts w:ascii="Century Gothic" w:hAnsi="Century Gothic"/>
                <w:sz w:val="18"/>
                <w:szCs w:val="18"/>
              </w:rPr>
              <w:t xml:space="preserve"> wider opportunities for writing</w:t>
            </w:r>
            <w:r w:rsidRPr="00751DAB">
              <w:rPr>
                <w:rFonts w:ascii="Century Gothic" w:hAnsi="Century Gothic"/>
                <w:sz w:val="18"/>
                <w:szCs w:val="18"/>
              </w:rPr>
              <w:t xml:space="preserve"> and to promote a love of literature both in school and at home we:</w:t>
            </w:r>
          </w:p>
          <w:p w14:paraId="223EDD2A" w14:textId="77777777" w:rsidR="0016538D" w:rsidRPr="00751DAB" w:rsidRDefault="0016538D" w:rsidP="00A64913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51DAB">
              <w:rPr>
                <w:rFonts w:ascii="Century Gothic" w:hAnsi="Century Gothic"/>
                <w:sz w:val="18"/>
                <w:szCs w:val="18"/>
              </w:rPr>
              <w:t>Host parent information evening</w:t>
            </w:r>
            <w:r>
              <w:rPr>
                <w:rFonts w:ascii="Century Gothic" w:hAnsi="Century Gothic"/>
                <w:sz w:val="18"/>
                <w:szCs w:val="18"/>
              </w:rPr>
              <w:t>s</w:t>
            </w:r>
            <w:r w:rsidR="003D4900">
              <w:rPr>
                <w:rFonts w:ascii="Century Gothic" w:hAnsi="Century Gothic"/>
                <w:sz w:val="18"/>
                <w:szCs w:val="18"/>
              </w:rPr>
              <w:t xml:space="preserve"> to support parents with early writing (RWI)</w:t>
            </w:r>
            <w:r w:rsidR="00F316F6">
              <w:rPr>
                <w:rFonts w:ascii="Century Gothic" w:hAnsi="Century Gothic"/>
                <w:sz w:val="18"/>
                <w:szCs w:val="18"/>
              </w:rPr>
              <w:t>.</w:t>
            </w:r>
          </w:p>
          <w:p w14:paraId="60B74988" w14:textId="38590A06" w:rsidR="0016538D" w:rsidRPr="00741D85" w:rsidRDefault="0016538D" w:rsidP="00A64913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High quality, </w:t>
            </w:r>
            <w:r w:rsidR="00287CB9">
              <w:rPr>
                <w:rFonts w:ascii="Century Gothic" w:hAnsi="Century Gothic"/>
                <w:sz w:val="18"/>
                <w:szCs w:val="18"/>
              </w:rPr>
              <w:t xml:space="preserve">diverse, </w:t>
            </w:r>
            <w:r>
              <w:rPr>
                <w:rFonts w:ascii="Century Gothic" w:hAnsi="Century Gothic"/>
                <w:sz w:val="18"/>
                <w:szCs w:val="18"/>
              </w:rPr>
              <w:t>language rich texts read aloud by class teacher for enjoyment and to extend vocabulary</w:t>
            </w:r>
            <w:r w:rsidR="00F316F6">
              <w:rPr>
                <w:rFonts w:ascii="Century Gothic" w:hAnsi="Century Gothic"/>
                <w:sz w:val="18"/>
                <w:szCs w:val="18"/>
              </w:rPr>
              <w:t>.</w:t>
            </w:r>
          </w:p>
          <w:p w14:paraId="728CC5DD" w14:textId="77777777" w:rsidR="0016538D" w:rsidRPr="003D4900" w:rsidRDefault="00655C61" w:rsidP="00A64913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Invite </w:t>
            </w:r>
            <w:r w:rsidR="003D4900">
              <w:rPr>
                <w:rFonts w:ascii="Century Gothic" w:hAnsi="Century Gothic"/>
                <w:sz w:val="18"/>
                <w:szCs w:val="18"/>
              </w:rPr>
              <w:t>visiting authors into school to model the art of writing and storytelling</w:t>
            </w:r>
            <w:r w:rsidR="00F316F6">
              <w:rPr>
                <w:rFonts w:ascii="Century Gothic" w:hAnsi="Century Gothic"/>
                <w:sz w:val="18"/>
                <w:szCs w:val="18"/>
              </w:rPr>
              <w:t>.</w:t>
            </w:r>
          </w:p>
          <w:p w14:paraId="1D8F98DD" w14:textId="6F47E21D" w:rsidR="003D4900" w:rsidRDefault="003D4900" w:rsidP="00A64913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3D4900">
              <w:rPr>
                <w:rFonts w:ascii="Century Gothic" w:hAnsi="Century Gothic"/>
                <w:sz w:val="18"/>
                <w:szCs w:val="18"/>
              </w:rPr>
              <w:t xml:space="preserve">Create </w:t>
            </w:r>
            <w:r w:rsidR="00F316F6" w:rsidRPr="003D4900">
              <w:rPr>
                <w:rFonts w:ascii="Century Gothic" w:hAnsi="Century Gothic"/>
                <w:sz w:val="18"/>
                <w:szCs w:val="18"/>
              </w:rPr>
              <w:t>open</w:t>
            </w:r>
            <w:r w:rsidR="00F316F6">
              <w:rPr>
                <w:rFonts w:ascii="Century Gothic" w:hAnsi="Century Gothic"/>
                <w:sz w:val="18"/>
                <w:szCs w:val="18"/>
              </w:rPr>
              <w:t>-ended</w:t>
            </w:r>
            <w:r>
              <w:rPr>
                <w:rFonts w:ascii="Century Gothic" w:hAnsi="Century Gothic"/>
                <w:sz w:val="18"/>
                <w:szCs w:val="18"/>
              </w:rPr>
              <w:t xml:space="preserve"> homework tasks that enable</w:t>
            </w:r>
            <w:r w:rsidRPr="003D4900">
              <w:rPr>
                <w:rFonts w:ascii="Century Gothic" w:hAnsi="Century Gothic"/>
                <w:sz w:val="18"/>
                <w:szCs w:val="18"/>
              </w:rPr>
              <w:t xml:space="preserve"> children to present their writing in a variety of styles</w:t>
            </w:r>
            <w:r w:rsidR="007F6068">
              <w:rPr>
                <w:rFonts w:ascii="Century Gothic" w:hAnsi="Century Gothic"/>
                <w:sz w:val="18"/>
                <w:szCs w:val="18"/>
              </w:rPr>
              <w:t xml:space="preserve"> (Infants)</w:t>
            </w:r>
          </w:p>
          <w:p w14:paraId="28E80737" w14:textId="32990902" w:rsidR="009E1FE0" w:rsidRDefault="009E1FE0" w:rsidP="00A64913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Use meaningful writing opportunities across the curriculum not just in English lessons</w:t>
            </w:r>
            <w:r w:rsidR="00F316F6">
              <w:rPr>
                <w:rFonts w:ascii="Century Gothic" w:hAnsi="Century Gothic"/>
                <w:sz w:val="18"/>
                <w:szCs w:val="18"/>
              </w:rPr>
              <w:t>.</w:t>
            </w:r>
            <w:r w:rsidR="007F6068">
              <w:rPr>
                <w:rFonts w:ascii="Century Gothic" w:hAnsi="Century Gothic"/>
                <w:sz w:val="18"/>
                <w:szCs w:val="18"/>
              </w:rPr>
              <w:t xml:space="preserve"> Including trips and visits </w:t>
            </w:r>
            <w:proofErr w:type="spellStart"/>
            <w:r w:rsidR="007F6068">
              <w:rPr>
                <w:rFonts w:ascii="Century Gothic" w:hAnsi="Century Gothic"/>
                <w:sz w:val="18"/>
                <w:szCs w:val="18"/>
              </w:rPr>
              <w:t>eg</w:t>
            </w:r>
            <w:proofErr w:type="spellEnd"/>
            <w:r w:rsidR="007F6068">
              <w:rPr>
                <w:rFonts w:ascii="Century Gothic" w:hAnsi="Century Gothic"/>
                <w:sz w:val="18"/>
                <w:szCs w:val="18"/>
              </w:rPr>
              <w:t xml:space="preserve"> Holocaust Centre</w:t>
            </w:r>
          </w:p>
          <w:p w14:paraId="29EC1D84" w14:textId="6E65FA79" w:rsidR="00655C61" w:rsidRPr="007F6068" w:rsidRDefault="005D112B" w:rsidP="00A64913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World Book Day – used as a stimulus for writing</w:t>
            </w:r>
            <w:r w:rsidR="00F316F6">
              <w:rPr>
                <w:rFonts w:ascii="Century Gothic" w:hAnsi="Century Gothic"/>
                <w:sz w:val="18"/>
                <w:szCs w:val="18"/>
              </w:rPr>
              <w:t>.</w:t>
            </w:r>
          </w:p>
          <w:p w14:paraId="62352159" w14:textId="38F9508D" w:rsidR="00655C61" w:rsidRDefault="006C4A47" w:rsidP="00A64913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Opportunities to write for a purpose, </w:t>
            </w:r>
            <w:r w:rsidR="00F316F6">
              <w:rPr>
                <w:rFonts w:ascii="Century Gothic" w:hAnsi="Century Gothic"/>
                <w:sz w:val="18"/>
                <w:szCs w:val="18"/>
              </w:rPr>
              <w:t>e.g.</w:t>
            </w:r>
            <w:r>
              <w:rPr>
                <w:rFonts w:ascii="Century Gothic" w:hAnsi="Century Gothic"/>
                <w:sz w:val="18"/>
                <w:szCs w:val="18"/>
              </w:rPr>
              <w:t xml:space="preserve"> Letter to </w:t>
            </w:r>
            <w:r w:rsidR="00201A89">
              <w:rPr>
                <w:rFonts w:ascii="Century Gothic" w:hAnsi="Century Gothic"/>
                <w:sz w:val="18"/>
                <w:szCs w:val="18"/>
              </w:rPr>
              <w:t>Santa, creating storybooks.</w:t>
            </w:r>
          </w:p>
          <w:p w14:paraId="7D23A1A2" w14:textId="77777777" w:rsidR="00F316F6" w:rsidRDefault="00F316F6" w:rsidP="00A64913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Celebrating writing success </w:t>
            </w:r>
            <w:r w:rsidR="00A64913">
              <w:rPr>
                <w:rFonts w:ascii="Century Gothic" w:hAnsi="Century Gothic"/>
                <w:sz w:val="18"/>
                <w:szCs w:val="18"/>
              </w:rPr>
              <w:t xml:space="preserve">in Fantastic Friday </w:t>
            </w:r>
            <w:r>
              <w:rPr>
                <w:rFonts w:ascii="Century Gothic" w:hAnsi="Century Gothic"/>
                <w:sz w:val="18"/>
                <w:szCs w:val="18"/>
              </w:rPr>
              <w:t xml:space="preserve">and </w:t>
            </w:r>
            <w:r w:rsidR="00065BBE">
              <w:rPr>
                <w:rFonts w:ascii="Century Gothic" w:hAnsi="Century Gothic"/>
                <w:sz w:val="18"/>
                <w:szCs w:val="18"/>
              </w:rPr>
              <w:t>sharing</w:t>
            </w:r>
            <w:r>
              <w:rPr>
                <w:rFonts w:ascii="Century Gothic" w:hAnsi="Century Gothic"/>
                <w:sz w:val="18"/>
                <w:szCs w:val="18"/>
              </w:rPr>
              <w:t xml:space="preserve"> work with parents.</w:t>
            </w:r>
          </w:p>
          <w:p w14:paraId="2B4D4FB7" w14:textId="05709EAA" w:rsidR="00201A89" w:rsidRPr="003D4900" w:rsidRDefault="00201A89" w:rsidP="00A64913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Hot seating and drama</w:t>
            </w:r>
          </w:p>
        </w:tc>
        <w:tc>
          <w:tcPr>
            <w:tcW w:w="3969" w:type="dxa"/>
          </w:tcPr>
          <w:p w14:paraId="4FF7E709" w14:textId="77777777" w:rsidR="0016538D" w:rsidRDefault="0016538D" w:rsidP="0016538D">
            <w:pPr>
              <w:jc w:val="center"/>
              <w:rPr>
                <w:rFonts w:ascii="Century Gothic" w:hAnsi="Century Gothic"/>
                <w:b/>
                <w:u w:val="single"/>
              </w:rPr>
            </w:pPr>
            <w:r w:rsidRPr="0016538D">
              <w:rPr>
                <w:rFonts w:ascii="Century Gothic" w:hAnsi="Century Gothic"/>
                <w:b/>
                <w:u w:val="single"/>
              </w:rPr>
              <w:t>COMPOSITION</w:t>
            </w:r>
          </w:p>
          <w:p w14:paraId="74673003" w14:textId="2C2AB0E1" w:rsidR="00220069" w:rsidRPr="00220069" w:rsidRDefault="00220069" w:rsidP="00220069">
            <w:pPr>
              <w:rPr>
                <w:rFonts w:ascii="Century Gothic" w:hAnsi="Century Gothic"/>
                <w:sz w:val="18"/>
                <w:szCs w:val="18"/>
              </w:rPr>
            </w:pPr>
            <w:r w:rsidRPr="00220069">
              <w:rPr>
                <w:rFonts w:ascii="Century Gothic" w:hAnsi="Century Gothic"/>
                <w:sz w:val="18"/>
                <w:szCs w:val="18"/>
              </w:rPr>
              <w:t xml:space="preserve">We aim to encourage a positive attitude </w:t>
            </w:r>
            <w:r>
              <w:rPr>
                <w:rFonts w:ascii="Century Gothic" w:hAnsi="Century Gothic"/>
                <w:sz w:val="18"/>
                <w:szCs w:val="18"/>
              </w:rPr>
              <w:t>and stamina for</w:t>
            </w:r>
            <w:r w:rsidRPr="00220069">
              <w:rPr>
                <w:rFonts w:ascii="Century Gothic" w:hAnsi="Century Gothic"/>
                <w:sz w:val="18"/>
                <w:szCs w:val="18"/>
              </w:rPr>
              <w:t xml:space="preserve"> writing through</w:t>
            </w:r>
            <w:r w:rsidR="007F6068">
              <w:rPr>
                <w:rFonts w:ascii="Century Gothic" w:hAnsi="Century Gothic"/>
                <w:sz w:val="18"/>
                <w:szCs w:val="18"/>
              </w:rPr>
              <w:t>:</w:t>
            </w:r>
          </w:p>
          <w:p w14:paraId="35A9EAF0" w14:textId="77777777" w:rsidR="0016538D" w:rsidRDefault="00220069" w:rsidP="00A64913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D70D7B">
              <w:rPr>
                <w:rFonts w:ascii="Century Gothic" w:hAnsi="Century Gothic"/>
                <w:sz w:val="18"/>
                <w:szCs w:val="18"/>
              </w:rPr>
              <w:t xml:space="preserve">Providing children with </w:t>
            </w:r>
            <w:r w:rsidR="00F316F6" w:rsidRPr="00D70D7B">
              <w:rPr>
                <w:rFonts w:ascii="Century Gothic" w:hAnsi="Century Gothic"/>
                <w:sz w:val="18"/>
                <w:szCs w:val="18"/>
              </w:rPr>
              <w:t>a wide</w:t>
            </w:r>
            <w:r w:rsidRPr="00D70D7B">
              <w:rPr>
                <w:rFonts w:ascii="Century Gothic" w:hAnsi="Century Gothic"/>
                <w:sz w:val="18"/>
                <w:szCs w:val="18"/>
              </w:rPr>
              <w:t xml:space="preserve"> range of experiences that </w:t>
            </w:r>
            <w:r w:rsidR="00D70D7B">
              <w:rPr>
                <w:rFonts w:ascii="Century Gothic" w:hAnsi="Century Gothic"/>
                <w:sz w:val="18"/>
                <w:szCs w:val="18"/>
              </w:rPr>
              <w:t>offer them</w:t>
            </w:r>
            <w:r w:rsidRPr="00D70D7B">
              <w:rPr>
                <w:rFonts w:ascii="Century Gothic" w:hAnsi="Century Gothic"/>
                <w:sz w:val="18"/>
                <w:szCs w:val="18"/>
              </w:rPr>
              <w:t xml:space="preserve"> opportunities to write in different contexts and for different audiences</w:t>
            </w:r>
            <w:r w:rsidR="00F316F6">
              <w:rPr>
                <w:rFonts w:ascii="Century Gothic" w:hAnsi="Century Gothic"/>
                <w:sz w:val="18"/>
                <w:szCs w:val="18"/>
              </w:rPr>
              <w:t>.</w:t>
            </w:r>
          </w:p>
          <w:p w14:paraId="52A6B8CD" w14:textId="77777777" w:rsidR="00D70D7B" w:rsidRPr="00D70D7B" w:rsidRDefault="00E90628" w:rsidP="00A64913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Teaching the p</w:t>
            </w:r>
            <w:r w:rsidR="00D70D7B">
              <w:rPr>
                <w:rFonts w:ascii="Century Gothic" w:hAnsi="Century Gothic"/>
                <w:sz w:val="18"/>
                <w:szCs w:val="18"/>
              </w:rPr>
              <w:t>lanning and organisin</w:t>
            </w:r>
            <w:r>
              <w:rPr>
                <w:rFonts w:ascii="Century Gothic" w:hAnsi="Century Gothic"/>
                <w:sz w:val="18"/>
                <w:szCs w:val="18"/>
              </w:rPr>
              <w:t xml:space="preserve">g of ideas using a variety </w:t>
            </w:r>
            <w:r w:rsidR="00F316F6">
              <w:rPr>
                <w:rFonts w:ascii="Century Gothic" w:hAnsi="Century Gothic"/>
                <w:sz w:val="18"/>
                <w:szCs w:val="18"/>
              </w:rPr>
              <w:t>of cohesive/presentational devic</w:t>
            </w:r>
            <w:r>
              <w:rPr>
                <w:rFonts w:ascii="Century Gothic" w:hAnsi="Century Gothic"/>
                <w:sz w:val="18"/>
                <w:szCs w:val="18"/>
              </w:rPr>
              <w:t>es to structure writing</w:t>
            </w:r>
            <w:r w:rsidR="00F316F6">
              <w:rPr>
                <w:rFonts w:ascii="Century Gothic" w:hAnsi="Century Gothic"/>
                <w:sz w:val="18"/>
                <w:szCs w:val="18"/>
              </w:rPr>
              <w:t>.</w:t>
            </w:r>
          </w:p>
          <w:p w14:paraId="610C727A" w14:textId="41214919" w:rsidR="00E90628" w:rsidRDefault="009E1FE0" w:rsidP="00A64913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Discussing</w:t>
            </w:r>
            <w:r w:rsidR="00E90628">
              <w:rPr>
                <w:rFonts w:ascii="Century Gothic" w:hAnsi="Century Gothic"/>
                <w:sz w:val="18"/>
                <w:szCs w:val="18"/>
              </w:rPr>
              <w:t xml:space="preserve">, modelling and </w:t>
            </w:r>
            <w:r w:rsidR="00B06D57" w:rsidRPr="00D70D7B">
              <w:rPr>
                <w:rFonts w:ascii="Century Gothic" w:hAnsi="Century Gothic"/>
                <w:sz w:val="18"/>
                <w:szCs w:val="18"/>
              </w:rPr>
              <w:t xml:space="preserve">orally </w:t>
            </w:r>
            <w:r w:rsidR="00E90628">
              <w:rPr>
                <w:rFonts w:ascii="Century Gothic" w:hAnsi="Century Gothic"/>
                <w:sz w:val="18"/>
                <w:szCs w:val="18"/>
              </w:rPr>
              <w:t>composing/</w:t>
            </w:r>
            <w:r>
              <w:rPr>
                <w:rFonts w:ascii="Century Gothic" w:hAnsi="Century Gothic"/>
                <w:sz w:val="18"/>
                <w:szCs w:val="18"/>
              </w:rPr>
              <w:t xml:space="preserve">rehearsing </w:t>
            </w:r>
            <w:r w:rsidR="00201A89">
              <w:rPr>
                <w:rFonts w:ascii="Century Gothic" w:hAnsi="Century Gothic"/>
                <w:sz w:val="18"/>
                <w:szCs w:val="18"/>
              </w:rPr>
              <w:t xml:space="preserve">examples of the focussed </w:t>
            </w:r>
            <w:r w:rsidR="00287CB9">
              <w:rPr>
                <w:rFonts w:ascii="Century Gothic" w:hAnsi="Century Gothic"/>
                <w:sz w:val="18"/>
                <w:szCs w:val="18"/>
              </w:rPr>
              <w:t>text type</w:t>
            </w:r>
            <w:r w:rsidR="00B06D57" w:rsidRPr="00D70D7B">
              <w:rPr>
                <w:rFonts w:ascii="Century Gothic" w:hAnsi="Century Gothic"/>
                <w:sz w:val="18"/>
                <w:szCs w:val="18"/>
              </w:rPr>
              <w:t>.</w:t>
            </w:r>
          </w:p>
          <w:p w14:paraId="26B1044A" w14:textId="55309E4F" w:rsidR="00A64913" w:rsidRDefault="00A64913" w:rsidP="00A64913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Providing high quality models</w:t>
            </w:r>
          </w:p>
          <w:p w14:paraId="3590A2A4" w14:textId="3951B01C" w:rsidR="00E90628" w:rsidRDefault="00E90628" w:rsidP="00A64913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Modelling and </w:t>
            </w:r>
            <w:r w:rsidR="00FC2064">
              <w:rPr>
                <w:rFonts w:ascii="Century Gothic" w:hAnsi="Century Gothic"/>
                <w:sz w:val="18"/>
                <w:szCs w:val="18"/>
              </w:rPr>
              <w:t>encouraging the re-reading of work to ensure that meaning is clear and errors are rectified.</w:t>
            </w:r>
          </w:p>
          <w:p w14:paraId="08BC2BC6" w14:textId="0DDDE96F" w:rsidR="00D70D7B" w:rsidRDefault="00E90628" w:rsidP="00A64913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E90628">
              <w:rPr>
                <w:rFonts w:ascii="Century Gothic" w:hAnsi="Century Gothic"/>
                <w:sz w:val="18"/>
                <w:szCs w:val="18"/>
              </w:rPr>
              <w:t>Increasingly enforce the skill of making revisions and editing writing</w:t>
            </w:r>
            <w:r w:rsidR="00C12804">
              <w:rPr>
                <w:rFonts w:ascii="Century Gothic" w:hAnsi="Century Gothic"/>
                <w:sz w:val="18"/>
                <w:szCs w:val="18"/>
              </w:rPr>
              <w:t xml:space="preserve"> to enhance the outcome, referring to the success criteria to support this process.</w:t>
            </w:r>
          </w:p>
          <w:p w14:paraId="35E7F544" w14:textId="3CACD2F7" w:rsidR="00FC2064" w:rsidRDefault="00FC2064" w:rsidP="00A64913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Encourage children to draw on the use of new vocabula</w:t>
            </w:r>
            <w:r w:rsidR="00F316F6">
              <w:rPr>
                <w:rFonts w:ascii="Century Gothic" w:hAnsi="Century Gothic"/>
                <w:sz w:val="18"/>
                <w:szCs w:val="18"/>
              </w:rPr>
              <w:t>ry gathered from their reading, whole-</w:t>
            </w:r>
            <w:r>
              <w:rPr>
                <w:rFonts w:ascii="Century Gothic" w:hAnsi="Century Gothic"/>
                <w:sz w:val="18"/>
                <w:szCs w:val="18"/>
              </w:rPr>
              <w:t xml:space="preserve">class discussions and wider </w:t>
            </w:r>
            <w:r w:rsidR="00065BBE">
              <w:rPr>
                <w:rFonts w:ascii="Century Gothic" w:hAnsi="Century Gothic"/>
                <w:sz w:val="18"/>
                <w:szCs w:val="18"/>
              </w:rPr>
              <w:t>curriculum</w:t>
            </w:r>
            <w:r w:rsidR="00F316F6">
              <w:rPr>
                <w:rFonts w:ascii="Century Gothic" w:hAnsi="Century Gothic"/>
                <w:sz w:val="18"/>
                <w:szCs w:val="18"/>
              </w:rPr>
              <w:t>.</w:t>
            </w:r>
          </w:p>
          <w:p w14:paraId="39D79DDF" w14:textId="5DEA8523" w:rsidR="00F970BE" w:rsidRPr="0009554C" w:rsidRDefault="00FC2064" w:rsidP="00A64913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6C4A47">
              <w:rPr>
                <w:rFonts w:ascii="Century Gothic" w:hAnsi="Century Gothic"/>
                <w:sz w:val="18"/>
                <w:szCs w:val="18"/>
              </w:rPr>
              <w:t>Developing</w:t>
            </w:r>
            <w:r w:rsidR="003D4900" w:rsidRPr="006C4A47">
              <w:rPr>
                <w:rFonts w:ascii="Century Gothic" w:hAnsi="Century Gothic"/>
                <w:sz w:val="18"/>
                <w:szCs w:val="18"/>
              </w:rPr>
              <w:t xml:space="preserve"> an increasingly wide </w:t>
            </w:r>
            <w:r w:rsidRPr="006C4A47">
              <w:rPr>
                <w:rFonts w:ascii="Century Gothic" w:hAnsi="Century Gothic"/>
                <w:sz w:val="18"/>
                <w:szCs w:val="18"/>
              </w:rPr>
              <w:t>understanding of grammar</w:t>
            </w:r>
            <w:r w:rsidR="003D4900" w:rsidRPr="006C4A47">
              <w:rPr>
                <w:rFonts w:ascii="Century Gothic" w:hAnsi="Century Gothic"/>
                <w:sz w:val="18"/>
                <w:szCs w:val="18"/>
              </w:rPr>
              <w:t xml:space="preserve"> and punctuation that is in line with </w:t>
            </w:r>
            <w:r w:rsidR="00F316F6" w:rsidRPr="006C4A47">
              <w:rPr>
                <w:rFonts w:ascii="Century Gothic" w:hAnsi="Century Gothic"/>
                <w:sz w:val="18"/>
                <w:szCs w:val="18"/>
              </w:rPr>
              <w:t>the NC</w:t>
            </w:r>
            <w:r w:rsidRPr="006C4A47">
              <w:rPr>
                <w:rFonts w:ascii="Century Gothic" w:hAnsi="Century Gothic"/>
                <w:sz w:val="18"/>
                <w:szCs w:val="18"/>
              </w:rPr>
              <w:t xml:space="preserve"> programmes of study.</w:t>
            </w:r>
          </w:p>
        </w:tc>
      </w:tr>
    </w:tbl>
    <w:p w14:paraId="12703697" w14:textId="77777777" w:rsidR="00E81006" w:rsidRDefault="00E81006"/>
    <w:sectPr w:rsidR="00E81006" w:rsidSect="00887DE6">
      <w:pgSz w:w="16838" w:h="11906" w:orient="landscape"/>
      <w:pgMar w:top="284" w:right="1440" w:bottom="28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B70F8C"/>
    <w:multiLevelType w:val="hybridMultilevel"/>
    <w:tmpl w:val="78C6D38A"/>
    <w:lvl w:ilvl="0" w:tplc="7D4C358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572490"/>
    <w:multiLevelType w:val="hybridMultilevel"/>
    <w:tmpl w:val="3D0A18E2"/>
    <w:lvl w:ilvl="0" w:tplc="22B86E9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55571950">
    <w:abstractNumId w:val="1"/>
  </w:num>
  <w:num w:numId="2" w16cid:durableId="16904018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19D6"/>
    <w:rsid w:val="00065BBE"/>
    <w:rsid w:val="0009554C"/>
    <w:rsid w:val="0013315A"/>
    <w:rsid w:val="0016538D"/>
    <w:rsid w:val="00201A89"/>
    <w:rsid w:val="00220069"/>
    <w:rsid w:val="00287CB9"/>
    <w:rsid w:val="00302C07"/>
    <w:rsid w:val="00323ADA"/>
    <w:rsid w:val="00351439"/>
    <w:rsid w:val="00353821"/>
    <w:rsid w:val="00376E1A"/>
    <w:rsid w:val="00396184"/>
    <w:rsid w:val="003A4175"/>
    <w:rsid w:val="003D4900"/>
    <w:rsid w:val="003F5B15"/>
    <w:rsid w:val="004F2A34"/>
    <w:rsid w:val="0056761C"/>
    <w:rsid w:val="005A2AF8"/>
    <w:rsid w:val="005D112B"/>
    <w:rsid w:val="005E08C4"/>
    <w:rsid w:val="00655C61"/>
    <w:rsid w:val="006C4A47"/>
    <w:rsid w:val="007169E0"/>
    <w:rsid w:val="00741D85"/>
    <w:rsid w:val="00751DAB"/>
    <w:rsid w:val="00783625"/>
    <w:rsid w:val="007958A7"/>
    <w:rsid w:val="007A7346"/>
    <w:rsid w:val="007E7305"/>
    <w:rsid w:val="007F6068"/>
    <w:rsid w:val="00850B8A"/>
    <w:rsid w:val="00887DE6"/>
    <w:rsid w:val="00904ACD"/>
    <w:rsid w:val="0098166B"/>
    <w:rsid w:val="00991775"/>
    <w:rsid w:val="009E1FE0"/>
    <w:rsid w:val="00A64913"/>
    <w:rsid w:val="00A96A8D"/>
    <w:rsid w:val="00AD5873"/>
    <w:rsid w:val="00B06D57"/>
    <w:rsid w:val="00B2087D"/>
    <w:rsid w:val="00B26F37"/>
    <w:rsid w:val="00C12804"/>
    <w:rsid w:val="00C51AAA"/>
    <w:rsid w:val="00D70D7B"/>
    <w:rsid w:val="00DA3433"/>
    <w:rsid w:val="00E00CB0"/>
    <w:rsid w:val="00E75BDA"/>
    <w:rsid w:val="00E81006"/>
    <w:rsid w:val="00E90628"/>
    <w:rsid w:val="00EA5253"/>
    <w:rsid w:val="00EC6531"/>
    <w:rsid w:val="00F26AE7"/>
    <w:rsid w:val="00F316F6"/>
    <w:rsid w:val="00F970BE"/>
    <w:rsid w:val="00FB19D6"/>
    <w:rsid w:val="00FC2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D15A7A"/>
  <w15:chartTrackingRefBased/>
  <w15:docId w15:val="{37ADBFF6-E176-463A-AF30-201BC87BA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B19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8362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958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58A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5BDDEBE310E8F43B9F5F0EC83067BB8" ma:contentTypeVersion="14" ma:contentTypeDescription="Create a new document." ma:contentTypeScope="" ma:versionID="304bc7c21298840803a785f2ad624694">
  <xsd:schema xmlns:xsd="http://www.w3.org/2001/XMLSchema" xmlns:xs="http://www.w3.org/2001/XMLSchema" xmlns:p="http://schemas.microsoft.com/office/2006/metadata/properties" xmlns:ns3="c19f0670-3929-46df-8dfb-9f36b01a7c36" xmlns:ns4="46af0528-c7bc-4cda-8cdd-c84718f1ed7e" targetNamespace="http://schemas.microsoft.com/office/2006/metadata/properties" ma:root="true" ma:fieldsID="4f965f0bd7f6c59eb3723f685f5c9a26" ns3:_="" ns4:_="">
    <xsd:import namespace="c19f0670-3929-46df-8dfb-9f36b01a7c36"/>
    <xsd:import namespace="46af0528-c7bc-4cda-8cdd-c84718f1ed7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9f0670-3929-46df-8dfb-9f36b01a7c3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af0528-c7bc-4cda-8cdd-c84718f1ed7e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8C3F826-EFE3-4158-BDCF-43595931E2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19f0670-3929-46df-8dfb-9f36b01a7c36"/>
    <ds:schemaRef ds:uri="46af0528-c7bc-4cda-8cdd-c84718f1ed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8620736-C898-49B9-8CC6-8420D6730F4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3FE4CF4-D8D6-4E4F-AD50-A1D6FBBD352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706</Words>
  <Characters>4026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Findlay</dc:creator>
  <cp:keywords/>
  <dc:description/>
  <cp:lastModifiedBy>Mrs M Brown</cp:lastModifiedBy>
  <cp:revision>4</cp:revision>
  <cp:lastPrinted>2026-02-03T14:35:00Z</cp:lastPrinted>
  <dcterms:created xsi:type="dcterms:W3CDTF">2026-02-02T19:31:00Z</dcterms:created>
  <dcterms:modified xsi:type="dcterms:W3CDTF">2026-02-03T20:11:00Z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0x01010055BDDEBE310E8F43B9F5F0EC83067BB8</vt:lpwstr>
  </property>
</Properties>
</file>